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6AE21" w14:textId="77777777" w:rsidR="00E171B3" w:rsidRDefault="00E171B3" w:rsidP="00E171B3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2D030713" w14:textId="10B2BB2D" w:rsidR="00E171B3" w:rsidRDefault="00E171B3" w:rsidP="00E171B3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PAUTA DA 2ª SESSÃO ORDINÁRIA, DA </w:t>
      </w:r>
      <w:r w:rsidR="008B073F">
        <w:rPr>
          <w:rFonts w:ascii="Times New Roman" w:hAnsi="Times New Roman"/>
          <w:b/>
          <w:bCs/>
          <w:sz w:val="40"/>
          <w:szCs w:val="40"/>
        </w:rPr>
        <w:t>3</w:t>
      </w:r>
      <w:r>
        <w:rPr>
          <w:rFonts w:ascii="Times New Roman" w:hAnsi="Times New Roman"/>
          <w:b/>
          <w:bCs/>
          <w:sz w:val="40"/>
          <w:szCs w:val="40"/>
        </w:rPr>
        <w:t xml:space="preserve">ª SESSÃO </w:t>
      </w:r>
      <w:bookmarkStart w:id="0" w:name="_Hlk127266210"/>
      <w:r>
        <w:rPr>
          <w:rFonts w:ascii="Times New Roman" w:hAnsi="Times New Roman"/>
          <w:b/>
          <w:bCs/>
          <w:sz w:val="40"/>
          <w:szCs w:val="40"/>
        </w:rPr>
        <w:t>LEGISLATIVA DA 17ª LEGISLATURA</w:t>
      </w:r>
    </w:p>
    <w:p w14:paraId="68332AA2" w14:textId="79053449" w:rsidR="00E171B3" w:rsidRDefault="00E171B3" w:rsidP="00E171B3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(14/02/2023)</w:t>
      </w:r>
    </w:p>
    <w:p w14:paraId="0DF774AD" w14:textId="77777777" w:rsidR="00E171B3" w:rsidRDefault="00E171B3" w:rsidP="00E171B3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74E01E4" w14:textId="70D63862" w:rsidR="00E171B3" w:rsidRDefault="00E171B3" w:rsidP="00E171B3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18B175F4" w14:textId="77777777" w:rsidR="00CE12F0" w:rsidRDefault="00E171B3" w:rsidP="00CE12F0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ATA DA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1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ORDINÁRIA DA </w:t>
      </w:r>
      <w:r w:rsidR="00F73AE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3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 LEGISLATIVA DA 17ª LEGISLATURA DA CÂMARA MUNICIPAL DE CRUZETA</w:t>
      </w:r>
    </w:p>
    <w:p w14:paraId="64CB442A" w14:textId="1A1C3486" w:rsidR="00E171B3" w:rsidRPr="00CE12F0" w:rsidRDefault="00E171B3" w:rsidP="00CE12F0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Aos sete dias do mês de </w:t>
      </w:r>
      <w:r w:rsidR="00120832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>fevereiro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do ano de dois mil e vinte e três, </w:t>
      </w:r>
      <w:r w:rsidR="006660C1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às dezessete horas</w:t>
      </w:r>
      <w:r w:rsidR="006660C1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(17h), </w:t>
      </w:r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onde funciona o Poder Legislativo, na Sala das Sessões, foi realizada a ​1ª SESSÃO ORDINÁRIA DA </w:t>
      </w:r>
      <w:r w:rsidR="00F73AEA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3</w:t>
      </w:r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ª SESSÃO LEGISLATIVA DA 17ª LEGISLATURA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​​​ sob a Presidência do parlamentar Itan Lobo de Medeiros tendo os trabalhos secretariado pela Vereadora Arilúzia Sasnara de </w:t>
      </w:r>
      <w:r w:rsidR="00D129D8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Araújo 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Medeiros. Estiveram presentes os Senhores Vereadores </w:t>
      </w:r>
      <w:bookmarkStart w:id="1" w:name="_Hlk120694338"/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bookmarkEnd w:id="1"/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bookmarkStart w:id="2" w:name="_Hlk127266830"/>
      <w:r w:rsidRPr="00CE12F0">
        <w:rPr>
          <w:rFonts w:ascii="Times New Roman" w:hAnsi="Times New Roman"/>
          <w:sz w:val="32"/>
          <w:szCs w:val="32"/>
          <w:shd w:val="clear" w:color="auto" w:fill="FFFFFF"/>
        </w:rPr>
        <w:t>Ayérica Angelle Maria de Oliveira Dantas,</w:t>
      </w:r>
      <w:bookmarkEnd w:id="2"/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Hildeberto Diniz Silva Nascimento, Hutson Neves Barbosa, </w:t>
      </w:r>
      <w:r w:rsidR="00120832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Itan Lobo de Medeiros, </w:t>
      </w:r>
      <w:bookmarkStart w:id="3" w:name="_Hlk127266259"/>
      <w:bookmarkStart w:id="4" w:name="_Hlk127266937"/>
      <w:r w:rsidR="00120832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José </w:t>
      </w:r>
      <w:bookmarkEnd w:id="0"/>
      <w:r w:rsidR="00120832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Ethel Stephan Usando Sales Canuto de Moraes</w:t>
      </w:r>
      <w:bookmarkEnd w:id="3"/>
      <w:r w:rsidR="00120832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Patrício Sinderley Araújo de Assis e </w:t>
      </w:r>
      <w:bookmarkStart w:id="5" w:name="_Hlk120694311"/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bookmarkEnd w:id="5"/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120832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Ausente o Senhor Vereador</w:t>
      </w:r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bookmarkStart w:id="6" w:name="_Hlk120694354"/>
      <w:r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Cypriano Pinheiro Medeiros de </w:t>
      </w:r>
      <w:bookmarkEnd w:id="6"/>
      <w:r w:rsidR="00120832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Araújo</w:t>
      </w:r>
      <w:r w:rsidR="00120832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bookmarkEnd w:id="4"/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Havendo quórum regimental, o Presidente declarou aberta a sessão </w:t>
      </w:r>
      <w:r w:rsid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>à</w:t>
      </w:r>
      <w:r w:rsidR="00F73AEA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 dezessete horas 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 deu início aos trabalhos. </w:t>
      </w:r>
      <w:r w:rsidR="00F73AEA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Estando presente </w:t>
      </w:r>
      <w:r w:rsidR="00120832" w:rsidRPr="00CE12F0">
        <w:rPr>
          <w:rFonts w:ascii="Times New Roman" w:hAnsi="Times New Roman"/>
          <w:sz w:val="32"/>
          <w:szCs w:val="32"/>
          <w:shd w:val="clear" w:color="auto" w:fill="FFFFFF"/>
        </w:rPr>
        <w:t xml:space="preserve">o Excelentíssimo Senhor Prefeito Joaquim José de Medeiros, </w:t>
      </w:r>
      <w:r w:rsidR="00F73AEA" w:rsidRPr="00CE12F0">
        <w:rPr>
          <w:rFonts w:ascii="Times New Roman" w:hAnsi="Times New Roman"/>
          <w:sz w:val="32"/>
          <w:szCs w:val="32"/>
          <w:shd w:val="clear" w:color="auto" w:fill="FFFFFF"/>
        </w:rPr>
        <w:t xml:space="preserve">para sua Mensagem Anual, o Presidente designou os senhores Vereadores: </w:t>
      </w:r>
      <w:r w:rsidR="00F73AEA" w:rsidRPr="00CE12F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Hildeberto Diniz Silva Nascimento (PSDB) e Walfredo Cesino de Medeiros (PSB)</w:t>
      </w:r>
      <w:r w:rsidR="00F73AEA" w:rsidRPr="00CE12F0">
        <w:rPr>
          <w:rFonts w:ascii="Times New Roman" w:hAnsi="Times New Roman"/>
          <w:sz w:val="32"/>
          <w:szCs w:val="32"/>
          <w:shd w:val="clear" w:color="auto" w:fill="FFFFFF"/>
        </w:rPr>
        <w:t xml:space="preserve"> para conduzi-lo em Plenário. Dando sequência, foi executado o Hino do nosso município. </w:t>
      </w:r>
      <w:r w:rsidR="00F73AEA" w:rsidRPr="00CE12F0">
        <w:rPr>
          <w:rFonts w:ascii="Times New Roman" w:hAnsi="Times New Roman" w:cs="Times New Roman"/>
          <w:sz w:val="32"/>
          <w:szCs w:val="32"/>
        </w:rPr>
        <w:t>Em seguida</w:t>
      </w:r>
      <w:r w:rsidR="00CE12F0">
        <w:rPr>
          <w:rFonts w:ascii="Times New Roman" w:hAnsi="Times New Roman" w:cs="Times New Roman"/>
          <w:sz w:val="32"/>
          <w:szCs w:val="32"/>
        </w:rPr>
        <w:t>,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 o</w:t>
      </w:r>
      <w:r w:rsidR="00F73AEA" w:rsidRPr="00CE12F0">
        <w:rPr>
          <w:sz w:val="32"/>
          <w:szCs w:val="32"/>
        </w:rPr>
        <w:t xml:space="preserve"> 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Senhor Prefeito Municipal Joaquim José de Medeiros proferiu a </w:t>
      </w:r>
      <w:r w:rsidR="00F73AEA" w:rsidRPr="00CE12F0">
        <w:rPr>
          <w:rFonts w:ascii="Times New Roman" w:hAnsi="Times New Roman"/>
          <w:sz w:val="32"/>
          <w:szCs w:val="32"/>
        </w:rPr>
        <w:t>L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eitura da referida </w:t>
      </w:r>
      <w:r w:rsidR="00F73AEA" w:rsidRPr="00CE12F0">
        <w:rPr>
          <w:rFonts w:ascii="Times New Roman" w:hAnsi="Times New Roman"/>
          <w:sz w:val="32"/>
          <w:szCs w:val="32"/>
        </w:rPr>
        <w:t>M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ensagem </w:t>
      </w:r>
      <w:r w:rsidR="00F73AEA" w:rsidRPr="00CE12F0">
        <w:rPr>
          <w:rFonts w:ascii="Times New Roman" w:hAnsi="Times New Roman"/>
          <w:sz w:val="32"/>
          <w:szCs w:val="32"/>
        </w:rPr>
        <w:t>A</w:t>
      </w:r>
      <w:r w:rsidR="00F73AEA" w:rsidRPr="00CE12F0">
        <w:rPr>
          <w:rFonts w:ascii="Times New Roman" w:hAnsi="Times New Roman" w:cs="Times New Roman"/>
          <w:sz w:val="32"/>
          <w:szCs w:val="32"/>
        </w:rPr>
        <w:t>nual, fazendo assim um relato de seu plano de trabalho traçado para a Administração Municipal no decorrer deste ano de 202</w:t>
      </w:r>
      <w:r w:rsidR="00F73AEA" w:rsidRPr="00CE12F0">
        <w:rPr>
          <w:rFonts w:ascii="Times New Roman" w:hAnsi="Times New Roman"/>
          <w:sz w:val="32"/>
          <w:szCs w:val="32"/>
        </w:rPr>
        <w:t>3,</w:t>
      </w:r>
      <w:r w:rsidR="00CE12F0">
        <w:rPr>
          <w:rFonts w:ascii="Times New Roman" w:hAnsi="Times New Roman"/>
          <w:sz w:val="32"/>
          <w:szCs w:val="32"/>
        </w:rPr>
        <w:t xml:space="preserve"> bem como as 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ações a serem executadas em cada secretaria do seu </w:t>
      </w:r>
      <w:r w:rsidR="00F73AEA" w:rsidRPr="00CE12F0">
        <w:rPr>
          <w:rFonts w:ascii="Times New Roman" w:hAnsi="Times New Roman"/>
          <w:sz w:val="32"/>
          <w:szCs w:val="32"/>
        </w:rPr>
        <w:t>G</w:t>
      </w:r>
      <w:r w:rsidR="00F73AEA" w:rsidRPr="00CE12F0">
        <w:rPr>
          <w:rFonts w:ascii="Times New Roman" w:hAnsi="Times New Roman" w:cs="Times New Roman"/>
          <w:sz w:val="32"/>
          <w:szCs w:val="32"/>
        </w:rPr>
        <w:t>overno. Dando prosseguimento</w:t>
      </w:r>
      <w:r w:rsidR="00F73AEA" w:rsidRPr="00CE12F0">
        <w:rPr>
          <w:rFonts w:ascii="Times New Roman" w:hAnsi="Times New Roman"/>
          <w:sz w:val="32"/>
          <w:szCs w:val="32"/>
        </w:rPr>
        <w:t>,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 usou da palavra </w:t>
      </w:r>
      <w:r w:rsidR="00F73AEA" w:rsidRPr="00CE12F0">
        <w:rPr>
          <w:rFonts w:ascii="Times New Roman" w:hAnsi="Times New Roman"/>
          <w:sz w:val="32"/>
          <w:szCs w:val="32"/>
        </w:rPr>
        <w:t>o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 Presi</w:t>
      </w:r>
      <w:r w:rsidR="00F73AEA" w:rsidRPr="00CE12F0">
        <w:rPr>
          <w:rFonts w:ascii="Times New Roman" w:hAnsi="Times New Roman"/>
          <w:sz w:val="32"/>
          <w:szCs w:val="32"/>
        </w:rPr>
        <w:t>dente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 desta Casa </w:t>
      </w:r>
      <w:r w:rsidR="00F73AEA" w:rsidRPr="00CE12F0">
        <w:rPr>
          <w:rFonts w:ascii="Times New Roman" w:hAnsi="Times New Roman" w:cs="Times New Roman"/>
          <w:sz w:val="32"/>
          <w:szCs w:val="32"/>
        </w:rPr>
        <w:lastRenderedPageBreak/>
        <w:t xml:space="preserve">Legislativa o Senhor Vereador Itan Lobo de Medeiros, enfatizando a harmonia entre os Poderes Legislativo e Executivo e a parceria nos </w:t>
      </w:r>
      <w:r w:rsidR="00CE12F0">
        <w:rPr>
          <w:rFonts w:ascii="Times New Roman" w:hAnsi="Times New Roman" w:cs="Times New Roman"/>
          <w:sz w:val="32"/>
          <w:szCs w:val="32"/>
        </w:rPr>
        <w:t>P</w:t>
      </w:r>
      <w:r w:rsidR="00F73AEA" w:rsidRPr="00CE12F0">
        <w:rPr>
          <w:rFonts w:ascii="Times New Roman" w:hAnsi="Times New Roman" w:cs="Times New Roman"/>
          <w:sz w:val="32"/>
          <w:szCs w:val="32"/>
        </w:rPr>
        <w:t xml:space="preserve">rojetos voltados para o crescimento da nossa cidade e o bem estar dos nossos munícipes. </w:t>
      </w:r>
      <w:r w:rsidR="00CE12F0" w:rsidRPr="00CE12F0">
        <w:rPr>
          <w:rFonts w:ascii="Times New Roman" w:hAnsi="Times New Roman"/>
          <w:sz w:val="32"/>
          <w:szCs w:val="32"/>
        </w:rPr>
        <w:t xml:space="preserve">Também </w:t>
      </w:r>
      <w:r w:rsidR="00CE12F0" w:rsidRPr="00CE12F0">
        <w:rPr>
          <w:rFonts w:ascii="Times New Roman" w:hAnsi="Times New Roman"/>
          <w:sz w:val="32"/>
          <w:szCs w:val="32"/>
          <w:shd w:val="clear" w:color="auto" w:fill="FFFFFF"/>
        </w:rPr>
        <w:t xml:space="preserve">estiveram presentes a Vice-prefeita, a Senhora </w:t>
      </w:r>
      <w:proofErr w:type="spellStart"/>
      <w:r w:rsidR="00CE12F0" w:rsidRPr="00CE12F0">
        <w:rPr>
          <w:rFonts w:ascii="Times New Roman" w:hAnsi="Times New Roman"/>
          <w:sz w:val="32"/>
          <w:szCs w:val="32"/>
          <w:shd w:val="clear" w:color="auto" w:fill="FFFFFF"/>
        </w:rPr>
        <w:t>Elismária</w:t>
      </w:r>
      <w:proofErr w:type="spellEnd"/>
      <w:r w:rsidR="00CE12F0" w:rsidRPr="00CE12F0">
        <w:rPr>
          <w:rFonts w:ascii="Times New Roman" w:hAnsi="Times New Roman"/>
          <w:sz w:val="32"/>
          <w:szCs w:val="32"/>
          <w:shd w:val="clear" w:color="auto" w:fill="FFFFFF"/>
        </w:rPr>
        <w:t xml:space="preserve"> Catarina Pinto, e os Secretários Municipais. </w:t>
      </w:r>
      <w:r w:rsidRPr="00CE12F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CE12F0" w:rsidRPr="00CE12F0">
        <w:rPr>
          <w:rFonts w:ascii="Times New Roman" w:hAnsi="Times New Roman" w:cs="Times New Roman"/>
          <w:sz w:val="32"/>
          <w:szCs w:val="32"/>
        </w:rPr>
        <w:t xml:space="preserve">Nada mais havendo a tratar o Senhor Presidente às dezoito horas e </w:t>
      </w:r>
      <w:r w:rsidR="00CE12F0" w:rsidRPr="00CE12F0">
        <w:rPr>
          <w:rFonts w:ascii="Times New Roman" w:hAnsi="Times New Roman"/>
          <w:sz w:val="32"/>
          <w:szCs w:val="32"/>
        </w:rPr>
        <w:t xml:space="preserve">cinquenta </w:t>
      </w:r>
      <w:r w:rsidR="00CE12F0" w:rsidRPr="00CE12F0">
        <w:rPr>
          <w:rFonts w:ascii="Times New Roman" w:hAnsi="Times New Roman" w:cs="Times New Roman"/>
          <w:sz w:val="32"/>
          <w:szCs w:val="32"/>
        </w:rPr>
        <w:t xml:space="preserve">e </w:t>
      </w:r>
      <w:r w:rsidR="00CE12F0" w:rsidRPr="00CE12F0">
        <w:rPr>
          <w:rFonts w:ascii="Times New Roman" w:hAnsi="Times New Roman"/>
          <w:sz w:val="32"/>
          <w:szCs w:val="32"/>
        </w:rPr>
        <w:t>oito</w:t>
      </w:r>
      <w:r w:rsidR="00CE12F0" w:rsidRPr="00CE12F0">
        <w:rPr>
          <w:rFonts w:ascii="Times New Roman" w:hAnsi="Times New Roman" w:cs="Times New Roman"/>
          <w:sz w:val="32"/>
          <w:szCs w:val="32"/>
        </w:rPr>
        <w:t xml:space="preserve"> minutos, agradeceu a presença de todos.</w:t>
      </w:r>
      <w:r w:rsidR="00CE12F0" w:rsidRPr="00CE12F0">
        <w:rPr>
          <w:rFonts w:ascii="Times New Roman" w:hAnsi="Times New Roman"/>
          <w:sz w:val="32"/>
          <w:szCs w:val="32"/>
        </w:rPr>
        <w:t xml:space="preserve"> 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Para constar, lavrou-se esta ata, que, após lida e aprovada, será assinada pelos membros da mesa. </w:t>
      </w:r>
    </w:p>
    <w:p w14:paraId="6502FDCF" w14:textId="0813A69C" w:rsidR="00E171B3" w:rsidRPr="00CE12F0" w:rsidRDefault="00E171B3" w:rsidP="00CE12F0">
      <w:pPr>
        <w:ind w:firstLine="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Sala Pedro Vital da Câmara Municipal de Cruzeta – RN, </w:t>
      </w:r>
      <w:r w:rsidR="006660C1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>07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 w:rsidR="006660C1"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fevereiro </w:t>
      </w:r>
      <w:r w:rsidRPr="00CE12F0">
        <w:rPr>
          <w:rFonts w:ascii="Times New Roman" w:hAnsi="Times New Roman" w:cs="Times New Roman"/>
          <w:sz w:val="32"/>
          <w:szCs w:val="32"/>
          <w:shd w:val="clear" w:color="auto" w:fill="FFFFFF"/>
        </w:rPr>
        <w:t>de 2022. </w:t>
      </w:r>
    </w:p>
    <w:p w14:paraId="00C76932" w14:textId="7AB3E9E8" w:rsidR="00E171B3" w:rsidRDefault="00E171B3" w:rsidP="00E171B3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658000B9" w14:textId="13B7474A" w:rsidR="00D129D8" w:rsidRPr="00402280" w:rsidRDefault="00D129D8" w:rsidP="00D129D8">
      <w:pPr>
        <w:pStyle w:val="Ttulo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2280">
        <w:rPr>
          <w:sz w:val="28"/>
          <w:szCs w:val="28"/>
        </w:rPr>
        <w:t xml:space="preserve">Ver. Itan Lobo de Medeiros      Ver. </w:t>
      </w:r>
      <w:r>
        <w:rPr>
          <w:sz w:val="28"/>
          <w:szCs w:val="28"/>
          <w:shd w:val="clear" w:color="auto" w:fill="FFFFFF"/>
        </w:rPr>
        <w:t>Arilúzia Sasnara</w:t>
      </w:r>
      <w:r>
        <w:rPr>
          <w:sz w:val="28"/>
          <w:szCs w:val="28"/>
        </w:rPr>
        <w:t xml:space="preserve"> de Araújo Medeiros</w:t>
      </w:r>
      <w:r w:rsidRPr="00402280">
        <w:rPr>
          <w:sz w:val="28"/>
          <w:szCs w:val="28"/>
        </w:rPr>
        <w:t xml:space="preserve">              </w:t>
      </w:r>
    </w:p>
    <w:p w14:paraId="7AA8AE9E" w14:textId="2ADC8120" w:rsidR="00D129D8" w:rsidRDefault="00D129D8" w:rsidP="00D129D8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402280">
        <w:rPr>
          <w:sz w:val="28"/>
          <w:szCs w:val="28"/>
        </w:rPr>
        <w:t xml:space="preserve">Presidente                                       </w:t>
      </w:r>
      <w:r>
        <w:rPr>
          <w:sz w:val="28"/>
          <w:szCs w:val="28"/>
        </w:rPr>
        <w:t xml:space="preserve">      </w:t>
      </w:r>
      <w:r w:rsidRPr="00402280">
        <w:rPr>
          <w:sz w:val="28"/>
          <w:szCs w:val="28"/>
        </w:rPr>
        <w:t>1º Secretária</w:t>
      </w:r>
    </w:p>
    <w:p w14:paraId="68526B9C" w14:textId="3CF72859" w:rsidR="00CB5B49" w:rsidRDefault="00CB5B49" w:rsidP="00CB5B49">
      <w:pPr>
        <w:rPr>
          <w:lang w:eastAsia="pt-BR"/>
        </w:rPr>
      </w:pPr>
    </w:p>
    <w:p w14:paraId="70D3AEA7" w14:textId="77777777" w:rsidR="00CB5B49" w:rsidRPr="00CB5B49" w:rsidRDefault="00CB5B49" w:rsidP="00CB5B49">
      <w:pPr>
        <w:rPr>
          <w:lang w:eastAsia="pt-BR"/>
        </w:rPr>
      </w:pPr>
    </w:p>
    <w:p w14:paraId="343FD571" w14:textId="77777777" w:rsidR="00D129D8" w:rsidRPr="00402280" w:rsidRDefault="00D129D8" w:rsidP="00D129D8">
      <w:pPr>
        <w:pStyle w:val="Ttulo"/>
        <w:rPr>
          <w:i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B5B49" w14:paraId="42C63CD5" w14:textId="77777777" w:rsidTr="0032767B">
        <w:trPr>
          <w:trHeight w:val="1276"/>
        </w:trPr>
        <w:tc>
          <w:tcPr>
            <w:tcW w:w="2694" w:type="dxa"/>
          </w:tcPr>
          <w:p w14:paraId="39F83AEC" w14:textId="77777777" w:rsidR="00CB5B49" w:rsidRDefault="00CB5B49" w:rsidP="0032767B">
            <w:pPr>
              <w:tabs>
                <w:tab w:val="center" w:pos="1097"/>
              </w:tabs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4A188EF8" wp14:editId="2B31A6E6">
                  <wp:simplePos x="0" y="0"/>
                  <wp:positionH relativeFrom="column">
                    <wp:posOffset>-77263</wp:posOffset>
                  </wp:positionH>
                  <wp:positionV relativeFrom="paragraph">
                    <wp:posOffset>6986</wp:posOffset>
                  </wp:positionV>
                  <wp:extent cx="1335974" cy="782418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 SEM FUNDO PNG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89" cy="7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</w:p>
        </w:tc>
        <w:tc>
          <w:tcPr>
            <w:tcW w:w="6945" w:type="dxa"/>
          </w:tcPr>
          <w:p w14:paraId="02F932CD" w14:textId="77777777" w:rsidR="00CB5B49" w:rsidRDefault="00CB5B49" w:rsidP="00CB5B49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30"/>
              </w:rPr>
              <w:t>E</w:t>
            </w:r>
            <w:r>
              <w:rPr>
                <w:b/>
              </w:rPr>
              <w:t xml:space="preserve">STADO DO </w:t>
            </w:r>
            <w:r>
              <w:rPr>
                <w:b/>
                <w:sz w:val="30"/>
              </w:rPr>
              <w:t>R</w:t>
            </w:r>
            <w:r>
              <w:rPr>
                <w:b/>
              </w:rPr>
              <w:t xml:space="preserve">IO </w:t>
            </w:r>
            <w:r>
              <w:rPr>
                <w:b/>
                <w:sz w:val="30"/>
              </w:rPr>
              <w:t>G</w:t>
            </w:r>
            <w:r>
              <w:rPr>
                <w:b/>
              </w:rPr>
              <w:t xml:space="preserve">RANDE DO </w:t>
            </w:r>
            <w:r>
              <w:rPr>
                <w:b/>
                <w:sz w:val="30"/>
              </w:rPr>
              <w:t>N</w:t>
            </w:r>
            <w:r>
              <w:rPr>
                <w:b/>
              </w:rPr>
              <w:t>ORTE</w:t>
            </w:r>
          </w:p>
          <w:p w14:paraId="2D1E8564" w14:textId="77777777" w:rsidR="00CB5B49" w:rsidRDefault="00CB5B49" w:rsidP="00CB5B49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4"/>
              </w:rPr>
              <w:t>MUNICÍPIO DE CRUZETA</w:t>
            </w:r>
          </w:p>
          <w:p w14:paraId="06F01989" w14:textId="77777777" w:rsidR="00CB5B49" w:rsidRDefault="00CB5B49" w:rsidP="00CB5B49">
            <w:pPr>
              <w:spacing w:after="0"/>
              <w:jc w:val="center"/>
            </w:pPr>
            <w:r>
              <w:t>Praça Celso Azevedo, 86 – CEP 59375-000 Fone: (84) 3473 2210</w:t>
            </w:r>
          </w:p>
          <w:p w14:paraId="44105CD5" w14:textId="77777777" w:rsidR="00CB5B49" w:rsidRDefault="00CB5B49" w:rsidP="00CB5B49">
            <w:pPr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>
              <w:t>CNPJ 08.106.510/0001-50</w:t>
            </w:r>
          </w:p>
        </w:tc>
      </w:tr>
    </w:tbl>
    <w:p w14:paraId="63216210" w14:textId="77777777" w:rsidR="00D129D8" w:rsidRPr="0054257A" w:rsidRDefault="00D129D8" w:rsidP="00E171B3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5F311762" w14:textId="77777777" w:rsidR="00CB5B49" w:rsidRPr="0054257A" w:rsidRDefault="00CB5B49" w:rsidP="0054257A">
      <w:pPr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95AE869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2EDDF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MENSAGEM N.º 02 de 10 de fevereiro de 2023.</w:t>
      </w:r>
    </w:p>
    <w:p w14:paraId="32BC42E1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7B5E746C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Excelentíssimo Senhor Vereador Presidente</w:t>
      </w:r>
    </w:p>
    <w:p w14:paraId="71A54665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Excelentíssimas Senhoras Vereadoras, Excelentíssimos Senhores Vereadores da Câmara</w:t>
      </w:r>
    </w:p>
    <w:p w14:paraId="6C8A97EF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Municipal de CRUZETA,</w:t>
      </w:r>
    </w:p>
    <w:p w14:paraId="1BF3A6C9" w14:textId="77777777" w:rsidR="00CB5B49" w:rsidRPr="0054257A" w:rsidRDefault="00CB5B49" w:rsidP="0054257A">
      <w:pPr>
        <w:shd w:val="clear" w:color="auto" w:fill="FFFFFF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6D522357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Dirijo-me a Vossas Excelências para encaminhar o incluso Projeto de Lei que autoriza o Poder Executivo Municipal a contratar operação de crédito, com o seguinte pronunciamento.</w:t>
      </w:r>
    </w:p>
    <w:p w14:paraId="0322B4E6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28B6F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lastRenderedPageBreak/>
        <w:t>O presente Projeto de Lei objetiva autorizar o Poder Executivo a contratar financiamento para implantação de energia solar nos prédios públicos municipais com gastos significativos na conta de energia.</w:t>
      </w:r>
    </w:p>
    <w:p w14:paraId="5C2BFDC9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B3FE69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Quanto às placas de energia solar sabe-se que entre todas as outras fontes de energia limpa, a solar é que apresenta maior caráter renovável, já que o sol é uma fonte consistente e permanente. Sua instalação reduz custos fixos, permite gerar energia própria através de uma fonte de energia inesgotável, limpa, sustentável e abundante.</w:t>
      </w:r>
    </w:p>
    <w:p w14:paraId="7A33B551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BFE6F4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 xml:space="preserve">O valor do financiamento é de até </w:t>
      </w:r>
      <w:r w:rsidRPr="0054257A">
        <w:rPr>
          <w:rFonts w:ascii="Times New Roman" w:hAnsi="Times New Roman" w:cs="Times New Roman"/>
          <w:sz w:val="24"/>
          <w:szCs w:val="24"/>
          <w:lang w:bidi="hi-IN"/>
        </w:rPr>
        <w:t>R$ 1.250.789,68 (um milhão, duzentos</w:t>
      </w:r>
      <w:r w:rsidRPr="0054257A">
        <w:rPr>
          <w:rFonts w:ascii="Times New Roman" w:hAnsi="Times New Roman" w:cs="Times New Roman"/>
          <w:sz w:val="24"/>
          <w:szCs w:val="24"/>
        </w:rPr>
        <w:t xml:space="preserve"> </w:t>
      </w:r>
      <w:r w:rsidRPr="0054257A">
        <w:rPr>
          <w:rFonts w:ascii="Times New Roman" w:hAnsi="Times New Roman" w:cs="Times New Roman"/>
          <w:sz w:val="24"/>
          <w:szCs w:val="24"/>
          <w:lang w:bidi="hi-IN"/>
        </w:rPr>
        <w:t>e cinquenta mil, setecentos e oitenta e nove reais, e sessenta e</w:t>
      </w:r>
      <w:r w:rsidRPr="0054257A">
        <w:rPr>
          <w:rFonts w:ascii="Times New Roman" w:hAnsi="Times New Roman" w:cs="Times New Roman"/>
          <w:sz w:val="24"/>
          <w:szCs w:val="24"/>
        </w:rPr>
        <w:t xml:space="preserve"> </w:t>
      </w:r>
      <w:r w:rsidRPr="0054257A">
        <w:rPr>
          <w:rFonts w:ascii="Times New Roman" w:hAnsi="Times New Roman" w:cs="Times New Roman"/>
          <w:sz w:val="24"/>
          <w:szCs w:val="24"/>
          <w:lang w:bidi="hi-IN"/>
        </w:rPr>
        <w:t>oito centavos)</w:t>
      </w:r>
      <w:r w:rsidRPr="0054257A">
        <w:rPr>
          <w:rFonts w:ascii="Times New Roman" w:hAnsi="Times New Roman" w:cs="Times New Roman"/>
          <w:sz w:val="24"/>
          <w:szCs w:val="24"/>
        </w:rPr>
        <w:t>.</w:t>
      </w:r>
    </w:p>
    <w:p w14:paraId="590BE24D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F57EA3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Considerando que um dos principais escopos da gestão pública é buscar formas de serviços visando economicidade aliada à qualidade, contamos com a colaboração dos Senhores Vereadores, para análise e deliberação positiva a respeito da matéria apresentada no presente projeto.</w:t>
      </w:r>
    </w:p>
    <w:p w14:paraId="600804CF" w14:textId="77777777" w:rsidR="00CB5B49" w:rsidRPr="0054257A" w:rsidRDefault="00CB5B49" w:rsidP="0054257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AD71FC" w14:textId="77777777" w:rsidR="00CB5B49" w:rsidRPr="0054257A" w:rsidRDefault="00CB5B49" w:rsidP="005425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Atenciosamente,</w:t>
      </w:r>
    </w:p>
    <w:p w14:paraId="4EFAA2E4" w14:textId="77777777" w:rsidR="00CB5B49" w:rsidRPr="0054257A" w:rsidRDefault="00CB5B49" w:rsidP="00CB5B49">
      <w:pPr>
        <w:rPr>
          <w:rFonts w:ascii="Times New Roman" w:hAnsi="Times New Roman" w:cs="Times New Roman"/>
          <w:sz w:val="24"/>
          <w:szCs w:val="24"/>
        </w:rPr>
      </w:pPr>
    </w:p>
    <w:p w14:paraId="0047F693" w14:textId="77777777" w:rsidR="00CB5B49" w:rsidRPr="0054257A" w:rsidRDefault="00CB5B49" w:rsidP="00CB5B49">
      <w:pPr>
        <w:rPr>
          <w:rFonts w:ascii="Times New Roman" w:hAnsi="Times New Roman" w:cs="Times New Roman"/>
          <w:sz w:val="24"/>
          <w:szCs w:val="24"/>
        </w:rPr>
      </w:pPr>
    </w:p>
    <w:p w14:paraId="63CB0E89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JOAQUIM JOSÉ DE MEDEIROS</w:t>
      </w:r>
    </w:p>
    <w:p w14:paraId="7FF99341" w14:textId="52C85E72" w:rsidR="00CB5B49" w:rsidRPr="0054257A" w:rsidRDefault="00CB5B49" w:rsidP="00CB5B4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BDC2AAE" w14:textId="785E4B4B" w:rsidR="00CB5B49" w:rsidRDefault="00CB5B49" w:rsidP="00CB5B49">
      <w:pPr>
        <w:shd w:val="clear" w:color="auto" w:fill="FFFFFF"/>
        <w:jc w:val="center"/>
        <w:rPr>
          <w:b/>
          <w:bCs/>
        </w:rPr>
      </w:pPr>
    </w:p>
    <w:p w14:paraId="547B86A3" w14:textId="77777777" w:rsidR="00CB5B49" w:rsidRPr="00792DF4" w:rsidRDefault="00CB5B49" w:rsidP="00CB5B49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B5B49" w14:paraId="6C55484B" w14:textId="77777777" w:rsidTr="0032767B">
        <w:trPr>
          <w:trHeight w:val="1276"/>
        </w:trPr>
        <w:tc>
          <w:tcPr>
            <w:tcW w:w="2694" w:type="dxa"/>
          </w:tcPr>
          <w:p w14:paraId="03E03216" w14:textId="77777777" w:rsidR="00CB5B49" w:rsidRDefault="00CB5B49" w:rsidP="0032767B">
            <w:pPr>
              <w:tabs>
                <w:tab w:val="center" w:pos="1097"/>
              </w:tabs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1EC356B1" wp14:editId="46E17813">
                  <wp:simplePos x="0" y="0"/>
                  <wp:positionH relativeFrom="column">
                    <wp:posOffset>-77263</wp:posOffset>
                  </wp:positionH>
                  <wp:positionV relativeFrom="paragraph">
                    <wp:posOffset>6986</wp:posOffset>
                  </wp:positionV>
                  <wp:extent cx="1335974" cy="782418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 SEM FUNDO PNG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89" cy="7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</w:p>
        </w:tc>
        <w:tc>
          <w:tcPr>
            <w:tcW w:w="6945" w:type="dxa"/>
          </w:tcPr>
          <w:p w14:paraId="4AEE1B62" w14:textId="77777777" w:rsidR="00CB5B49" w:rsidRDefault="00CB5B49" w:rsidP="00CB5B49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30"/>
              </w:rPr>
              <w:t>E</w:t>
            </w:r>
            <w:r>
              <w:rPr>
                <w:b/>
              </w:rPr>
              <w:t xml:space="preserve">STADO DO </w:t>
            </w:r>
            <w:r>
              <w:rPr>
                <w:b/>
                <w:sz w:val="30"/>
              </w:rPr>
              <w:t>R</w:t>
            </w:r>
            <w:r>
              <w:rPr>
                <w:b/>
              </w:rPr>
              <w:t xml:space="preserve">IO </w:t>
            </w:r>
            <w:r>
              <w:rPr>
                <w:b/>
                <w:sz w:val="30"/>
              </w:rPr>
              <w:t>G</w:t>
            </w:r>
            <w:r>
              <w:rPr>
                <w:b/>
              </w:rPr>
              <w:t xml:space="preserve">RANDE DO </w:t>
            </w:r>
            <w:r>
              <w:rPr>
                <w:b/>
                <w:sz w:val="30"/>
              </w:rPr>
              <w:t>N</w:t>
            </w:r>
            <w:r>
              <w:rPr>
                <w:b/>
              </w:rPr>
              <w:t>ORTE</w:t>
            </w:r>
          </w:p>
          <w:p w14:paraId="2B9D4A95" w14:textId="77777777" w:rsidR="00CB5B49" w:rsidRDefault="00CB5B49" w:rsidP="00CB5B49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4"/>
              </w:rPr>
              <w:t>MUNICÍPIO DE CRUZETA</w:t>
            </w:r>
          </w:p>
          <w:p w14:paraId="4C42F0A6" w14:textId="77777777" w:rsidR="00CB5B49" w:rsidRDefault="00CB5B49" w:rsidP="00CB5B49">
            <w:pPr>
              <w:spacing w:after="0"/>
              <w:jc w:val="center"/>
            </w:pPr>
            <w:r>
              <w:t>Praça Celso Azevedo, 86 – CEP 59375-000 Fone: (84) 3473 2210</w:t>
            </w:r>
          </w:p>
          <w:p w14:paraId="3F16E4D3" w14:textId="77777777" w:rsidR="00CB5B49" w:rsidRDefault="00CB5B49" w:rsidP="00CB5B49">
            <w:pPr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>
              <w:t>CNPJ 08.106.510/0001-50</w:t>
            </w:r>
          </w:p>
        </w:tc>
      </w:tr>
    </w:tbl>
    <w:p w14:paraId="3D0C2B42" w14:textId="77777777" w:rsidR="00CB5B49" w:rsidRPr="00792DF4" w:rsidRDefault="00CB5B49" w:rsidP="00CB5B49"/>
    <w:p w14:paraId="08D391BA" w14:textId="44B9A34B" w:rsidR="00CB5B49" w:rsidRPr="0054257A" w:rsidRDefault="00CB5B49" w:rsidP="00CB5B49">
      <w:pPr>
        <w:pStyle w:val="Textbody"/>
        <w:jc w:val="both"/>
        <w:rPr>
          <w:rFonts w:cs="Times New Roman"/>
          <w:b/>
          <w:bCs/>
        </w:rPr>
      </w:pPr>
      <w:r w:rsidRPr="0054257A">
        <w:rPr>
          <w:rFonts w:cs="Times New Roman"/>
          <w:b/>
          <w:bCs/>
        </w:rPr>
        <w:t>PROJETO DE LEI N° 01/2023</w:t>
      </w:r>
    </w:p>
    <w:p w14:paraId="378A4A9D" w14:textId="77777777" w:rsidR="00CB5B49" w:rsidRPr="0054257A" w:rsidRDefault="00CB5B49" w:rsidP="00CB5B49">
      <w:pPr>
        <w:pStyle w:val="Textbody"/>
        <w:jc w:val="both"/>
        <w:rPr>
          <w:rFonts w:cs="Times New Roman"/>
          <w:b/>
          <w:bCs/>
        </w:rPr>
      </w:pPr>
    </w:p>
    <w:p w14:paraId="4F5D2BCC" w14:textId="77777777" w:rsidR="00CB5B49" w:rsidRPr="0054257A" w:rsidRDefault="00CB5B49" w:rsidP="00CB5B49">
      <w:pPr>
        <w:pStyle w:val="Standard"/>
        <w:ind w:left="3540"/>
        <w:jc w:val="both"/>
        <w:rPr>
          <w:rFonts w:cs="Times New Roman"/>
        </w:rPr>
      </w:pPr>
      <w:r w:rsidRPr="0054257A">
        <w:rPr>
          <w:rFonts w:cs="Times New Roman"/>
        </w:rPr>
        <w:t>Autoriza o Poder Executivo a contratar operação de crédito com o BANCO DO BRASIL S.A., e dá outras providências.</w:t>
      </w:r>
    </w:p>
    <w:p w14:paraId="446604E1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18D6086D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660E0B85" w14:textId="77777777" w:rsidR="00CB5B49" w:rsidRPr="0054257A" w:rsidRDefault="00CB5B49" w:rsidP="00CB5B49">
      <w:pPr>
        <w:pStyle w:val="Textbody"/>
        <w:ind w:firstLine="708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O PREFEITO MUNICIPAL DE CRUZETA/RN</w:t>
      </w:r>
      <w:r w:rsidRPr="0054257A">
        <w:rPr>
          <w:rFonts w:cs="Times New Roman"/>
        </w:rPr>
        <w:t>, faço saber que a Câmara Municipal decreta e eu sanciono a seguinte Lei:</w:t>
      </w:r>
    </w:p>
    <w:p w14:paraId="43DCE9EC" w14:textId="77777777" w:rsidR="00CB5B49" w:rsidRPr="0054257A" w:rsidRDefault="00CB5B49" w:rsidP="00CB5B49">
      <w:pPr>
        <w:pStyle w:val="Textbody"/>
        <w:jc w:val="both"/>
        <w:rPr>
          <w:rFonts w:cs="Times New Roman"/>
          <w:b/>
          <w:bCs/>
        </w:rPr>
      </w:pPr>
    </w:p>
    <w:p w14:paraId="0D06DF33" w14:textId="77777777" w:rsidR="00CB5B49" w:rsidRPr="0054257A" w:rsidRDefault="00CB5B49" w:rsidP="00CB5B49">
      <w:pPr>
        <w:pStyle w:val="Textbody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lastRenderedPageBreak/>
        <w:t>Art. 1º.</w:t>
      </w:r>
      <w:r w:rsidRPr="0054257A">
        <w:rPr>
          <w:rFonts w:cs="Times New Roman"/>
        </w:rPr>
        <w:t xml:space="preserve"> Fica o Poder Executivo autorizado a contratar operação de crédito junto ao BANCO DO BRASIL S.A., até o valor de R$ 1.250.789,68 (um milhão, duzentos e cinquenta mil, setecentos e oitenta e nove reais, e sessenta e oito centavos), nos termos da Resolução CMN nº 4.995, de 24.03.2022, e suas alterações, destinados à implantação de energia solar nos prédios públicos municipais, observada a legislação vigente, em especial as disposições da Lei Complementar n° 101, de 04 de maio de 2000.</w:t>
      </w:r>
    </w:p>
    <w:p w14:paraId="5BAD608C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Parágrafo único.</w:t>
      </w:r>
      <w:r w:rsidRPr="0054257A">
        <w:rPr>
          <w:rFonts w:cs="Times New Roman"/>
        </w:rPr>
        <w:t xml:space="preserve"> Os recursos provenientes da operação de crédito autorizada serão obrigatoriamente aplicados na execução dos empreendimentos previstos no </w:t>
      </w:r>
      <w:r w:rsidRPr="0054257A">
        <w:rPr>
          <w:rFonts w:cs="Times New Roman"/>
          <w:i/>
          <w:iCs/>
        </w:rPr>
        <w:t>caput</w:t>
      </w:r>
      <w:r w:rsidRPr="0054257A">
        <w:rPr>
          <w:rFonts w:cs="Times New Roman"/>
        </w:rPr>
        <w:t xml:space="preserve"> deste artigo, sendo vedada a aplicação de tais recursos em despesas correntes, em consonância com o § 1º do art. 35 da Lei Complementar Federal nº 101, de 04 de maio de 2000.</w:t>
      </w:r>
    </w:p>
    <w:p w14:paraId="255DBD78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183A5992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118AF9A1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Art. 2º.</w:t>
      </w:r>
      <w:r w:rsidRPr="0054257A">
        <w:rPr>
          <w:rFonts w:cs="Times New Roman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54257A">
        <w:rPr>
          <w:rFonts w:cs="Times New Roman"/>
        </w:rPr>
        <w:t>arts</w:t>
      </w:r>
      <w:proofErr w:type="spellEnd"/>
      <w:r w:rsidRPr="0054257A">
        <w:rPr>
          <w:rFonts w:cs="Times New Roman"/>
        </w:rPr>
        <w:t>. 42 e 43, inc. IV, da Lei nº 4.320/1964.</w:t>
      </w:r>
    </w:p>
    <w:p w14:paraId="1B9742D3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14EB4803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213646C6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Art. 3º.</w:t>
      </w:r>
      <w:r w:rsidRPr="0054257A">
        <w:rPr>
          <w:rFonts w:cs="Times New Roman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14:paraId="3A45EFCC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280D4518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20207759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Art. 4º.</w:t>
      </w:r>
      <w:r w:rsidRPr="0054257A">
        <w:rPr>
          <w:rFonts w:cs="Times New Roman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188F4BB4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4C57FEF9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66DD7457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Art. 5º.</w:t>
      </w:r>
      <w:r w:rsidRPr="0054257A">
        <w:rPr>
          <w:rFonts w:cs="Times New Roman"/>
        </w:rPr>
        <w:t xml:space="preserve"> Para pagamento do principal, juros, tarifas bancárias e demais encargos financeiros e despesas da operação de crédito, fica o Banco do Brasil autorizado a debitar a Conta Corrente de titularidade do município, a ser indicada no contrato, em que são efetuados os créditos dos recursos do município, ou qualquer (</w:t>
      </w:r>
      <w:proofErr w:type="spellStart"/>
      <w:r w:rsidRPr="0054257A">
        <w:rPr>
          <w:rFonts w:cs="Times New Roman"/>
        </w:rPr>
        <w:t>isquer</w:t>
      </w:r>
      <w:proofErr w:type="spellEnd"/>
      <w:r w:rsidRPr="0054257A">
        <w:rPr>
          <w:rFonts w:cs="Times New Roman"/>
        </w:rPr>
        <w:t>) outra(s) conta(s), salvo a(s) de destinação específica, mantida em sua agência, os montantes necessários às amortizações e pagamento final da dívida, nos prazos contratualmente estipulados.</w:t>
      </w:r>
    </w:p>
    <w:p w14:paraId="58C51E4C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1D282AA5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28F8B809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Parágrafo único</w:t>
      </w:r>
      <w:r w:rsidRPr="0054257A">
        <w:rPr>
          <w:rFonts w:cs="Times New Roman"/>
        </w:rPr>
        <w:t>. Fica dispensada a emissão da nota de empenho para a realização das despesas a que se refere este artigo, nos termos do §1º, do art. 60, da Lei 4.320, de 17 de março de 1964.</w:t>
      </w:r>
    </w:p>
    <w:p w14:paraId="68B8FEAB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1C0ED850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  <w:r w:rsidRPr="0054257A">
        <w:rPr>
          <w:rFonts w:cs="Times New Roman"/>
          <w:b/>
          <w:bCs/>
        </w:rPr>
        <w:t>Art. 6º.</w:t>
      </w:r>
      <w:r w:rsidRPr="0054257A">
        <w:rPr>
          <w:rFonts w:cs="Times New Roman"/>
        </w:rPr>
        <w:t xml:space="preserve"> Esta Lei entra em vigor na data de sua publicação, revogando-se a Lei Municipal n° 1186, de 07 de dezembro 2022 e as disposições em contrário.</w:t>
      </w:r>
    </w:p>
    <w:p w14:paraId="008D4803" w14:textId="77777777" w:rsidR="00CB5B49" w:rsidRPr="0054257A" w:rsidRDefault="00CB5B49" w:rsidP="00CB5B49">
      <w:pPr>
        <w:pStyle w:val="Standard"/>
        <w:jc w:val="both"/>
        <w:rPr>
          <w:rFonts w:cs="Times New Roman"/>
        </w:rPr>
      </w:pPr>
    </w:p>
    <w:p w14:paraId="4710517D" w14:textId="77777777" w:rsidR="00CB5B49" w:rsidRPr="0054257A" w:rsidRDefault="00CB5B49" w:rsidP="00CB5B49">
      <w:pPr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sz w:val="24"/>
          <w:szCs w:val="24"/>
        </w:rPr>
        <w:t>Gabinete do Prefeito Municipal de CRUZETA/RN, em 10 de fevereiro de 2023.</w:t>
      </w:r>
    </w:p>
    <w:p w14:paraId="5812FD4E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C76EB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B108F" w14:textId="77777777" w:rsidR="00CB5B49" w:rsidRPr="0054257A" w:rsidRDefault="00CB5B49" w:rsidP="00CB5B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76E2BD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JOAQUIM JOSÉ DE MEDEIROS</w:t>
      </w:r>
    </w:p>
    <w:p w14:paraId="58E54D9E" w14:textId="77777777" w:rsidR="00CB5B49" w:rsidRPr="0054257A" w:rsidRDefault="00CB5B49" w:rsidP="00CB5B49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18838FE" w14:textId="77777777" w:rsidR="00CB5B49" w:rsidRPr="00792DF4" w:rsidRDefault="00CB5B49" w:rsidP="00CB5B49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B5B49" w14:paraId="129A03BF" w14:textId="77777777" w:rsidTr="0032767B">
        <w:trPr>
          <w:trHeight w:val="1276"/>
        </w:trPr>
        <w:tc>
          <w:tcPr>
            <w:tcW w:w="2694" w:type="dxa"/>
          </w:tcPr>
          <w:p w14:paraId="41FF549F" w14:textId="77777777" w:rsidR="00CB5B49" w:rsidRDefault="00CB5B49" w:rsidP="0032767B">
            <w:pPr>
              <w:tabs>
                <w:tab w:val="center" w:pos="1097"/>
              </w:tabs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398E733B" wp14:editId="28E764CB">
                  <wp:simplePos x="0" y="0"/>
                  <wp:positionH relativeFrom="column">
                    <wp:posOffset>-77263</wp:posOffset>
                  </wp:positionH>
                  <wp:positionV relativeFrom="paragraph">
                    <wp:posOffset>6986</wp:posOffset>
                  </wp:positionV>
                  <wp:extent cx="1335974" cy="782418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 SEM FUNDO PNG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89" cy="7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</w:p>
        </w:tc>
        <w:tc>
          <w:tcPr>
            <w:tcW w:w="6945" w:type="dxa"/>
          </w:tcPr>
          <w:p w14:paraId="7B5E2443" w14:textId="77777777" w:rsidR="00CB5B49" w:rsidRDefault="00CB5B49" w:rsidP="0032767B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30"/>
              </w:rPr>
              <w:t>E</w:t>
            </w:r>
            <w:r>
              <w:rPr>
                <w:b/>
              </w:rPr>
              <w:t xml:space="preserve">STADO DO </w:t>
            </w:r>
            <w:r>
              <w:rPr>
                <w:b/>
                <w:sz w:val="30"/>
              </w:rPr>
              <w:t>R</w:t>
            </w:r>
            <w:r>
              <w:rPr>
                <w:b/>
              </w:rPr>
              <w:t xml:space="preserve">IO </w:t>
            </w:r>
            <w:r>
              <w:rPr>
                <w:b/>
                <w:sz w:val="30"/>
              </w:rPr>
              <w:t>G</w:t>
            </w:r>
            <w:r>
              <w:rPr>
                <w:b/>
              </w:rPr>
              <w:t xml:space="preserve">RANDE DO </w:t>
            </w:r>
            <w:r>
              <w:rPr>
                <w:b/>
                <w:sz w:val="30"/>
              </w:rPr>
              <w:t>N</w:t>
            </w:r>
            <w:r>
              <w:rPr>
                <w:b/>
              </w:rPr>
              <w:t>ORTE</w:t>
            </w:r>
          </w:p>
          <w:p w14:paraId="65A209A3" w14:textId="77777777" w:rsidR="00CB5B49" w:rsidRDefault="00CB5B49" w:rsidP="0032767B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4"/>
              </w:rPr>
              <w:t>MUNICÍPIO DE CRUZETA</w:t>
            </w:r>
          </w:p>
          <w:p w14:paraId="14589041" w14:textId="77777777" w:rsidR="00CB5B49" w:rsidRDefault="00CB5B49" w:rsidP="0032767B">
            <w:pPr>
              <w:spacing w:after="0"/>
              <w:jc w:val="center"/>
            </w:pPr>
            <w:r>
              <w:t>Praça Celso Azevedo, 86 – CEP 59375-000 Fone: (84) 3473 2210</w:t>
            </w:r>
          </w:p>
          <w:p w14:paraId="24A2BF84" w14:textId="77777777" w:rsidR="00CB5B49" w:rsidRDefault="00CB5B49" w:rsidP="0032767B">
            <w:pPr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>
              <w:t>CNPJ 08.106.510/0001-50</w:t>
            </w:r>
          </w:p>
        </w:tc>
      </w:tr>
    </w:tbl>
    <w:p w14:paraId="21D0C7A8" w14:textId="77777777" w:rsidR="00CB5B49" w:rsidRDefault="00CB5B49" w:rsidP="00CB5B49">
      <w:pPr>
        <w:pStyle w:val="Corpodetexto"/>
        <w:spacing w:line="276" w:lineRule="auto"/>
        <w:jc w:val="center"/>
        <w:rPr>
          <w:b/>
          <w:sz w:val="24"/>
          <w:szCs w:val="24"/>
          <w:u w:val="single"/>
        </w:rPr>
      </w:pPr>
    </w:p>
    <w:p w14:paraId="162D9B7E" w14:textId="658AC3FD" w:rsidR="00CB5B49" w:rsidRPr="0054257A" w:rsidRDefault="00CB5B49" w:rsidP="00CB5B49">
      <w:pPr>
        <w:pStyle w:val="Corpodetexto"/>
        <w:spacing w:line="276" w:lineRule="auto"/>
        <w:jc w:val="center"/>
        <w:rPr>
          <w:b/>
          <w:sz w:val="24"/>
          <w:szCs w:val="24"/>
          <w:u w:val="single"/>
        </w:rPr>
      </w:pPr>
      <w:r w:rsidRPr="0054257A">
        <w:rPr>
          <w:b/>
          <w:sz w:val="24"/>
          <w:szCs w:val="24"/>
          <w:u w:val="single"/>
        </w:rPr>
        <w:t>MENSAGEM 03, DE 13 DE FEVEREIRO DE 2023, AO PROJETO DE LEI COMPLEMENTAR Nº _01/2023.</w:t>
      </w:r>
    </w:p>
    <w:p w14:paraId="6EB2F063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1BCE7F8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C056A" w14:textId="77777777" w:rsidR="00CB5B49" w:rsidRPr="0054257A" w:rsidRDefault="00CB5B49" w:rsidP="00CB5B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Senhor Presidente, Senhoras e Senhores Vereadores,</w:t>
      </w:r>
    </w:p>
    <w:p w14:paraId="790871B2" w14:textId="77777777" w:rsidR="00CB5B49" w:rsidRPr="0054257A" w:rsidRDefault="00CB5B49" w:rsidP="00CB5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EB0B9" w14:textId="77777777" w:rsidR="00CB5B49" w:rsidRPr="0054257A" w:rsidRDefault="00CB5B49" w:rsidP="00CB5B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ab/>
        <w:t>Com cumprimentos respeitosos e muito cordiais à Vossa Excelência, envio o presente Projeto de Lei que atualiza o valor do piso salarial dos professores da rede municipal de educação de acordo com a Lei Federal nº 11.738, de 16 de julho de 2008, para análise de Vossas Senhorias, posto que é matéria de relevante interesse da Secretaria Municipal de Educação e, sobretudo, de servidores daquela pasta.</w:t>
      </w:r>
    </w:p>
    <w:p w14:paraId="6CCE9B2C" w14:textId="77777777" w:rsidR="00CB5B49" w:rsidRPr="0054257A" w:rsidRDefault="00CB5B49" w:rsidP="00CB5B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>A Lei Federal nº 11.738, de 16 de julho de 2008, definiu o piso salarial dos profissionais do magistério público da educação básica como vencimento básico e a composição da jornada de trabalho.</w:t>
      </w:r>
    </w:p>
    <w:p w14:paraId="4D23CB63" w14:textId="77777777" w:rsidR="00CB5B49" w:rsidRPr="0054257A" w:rsidRDefault="00CB5B49" w:rsidP="00CB5B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 xml:space="preserve">O piso salarial dos profissionais da rede pública da educação básica em início de carreira foi reajustado em 14,95% (quatorze vírgula noventa e cinco por cento) para 2023, conforme </w:t>
      </w:r>
      <w:r w:rsidRPr="0054257A">
        <w:rPr>
          <w:rFonts w:ascii="Times New Roman" w:hAnsi="Times New Roman" w:cs="Times New Roman"/>
          <w:sz w:val="24"/>
          <w:szCs w:val="24"/>
        </w:rPr>
        <w:t xml:space="preserve">PARECER Nº 1/2023/CGVAL/DIFOR/SEB/SEB </w:t>
      </w:r>
      <w:r w:rsidRPr="0054257A">
        <w:rPr>
          <w:rFonts w:ascii="Times New Roman" w:hAnsi="Times New Roman" w:cs="Times New Roman"/>
          <w:bCs/>
          <w:sz w:val="24"/>
          <w:szCs w:val="24"/>
        </w:rPr>
        <w:t xml:space="preserve">homologado pela </w:t>
      </w:r>
      <w:r w:rsidRPr="0054257A">
        <w:rPr>
          <w:rFonts w:ascii="Times New Roman" w:hAnsi="Times New Roman" w:cs="Times New Roman"/>
          <w:sz w:val="24"/>
          <w:szCs w:val="24"/>
        </w:rPr>
        <w:t>PORTARIA Nº 17, DE 16 DE JANEIRO DE 2023</w:t>
      </w:r>
      <w:r w:rsidRPr="0054257A">
        <w:rPr>
          <w:rFonts w:ascii="Times New Roman" w:hAnsi="Times New Roman" w:cs="Times New Roman"/>
          <w:bCs/>
          <w:sz w:val="24"/>
          <w:szCs w:val="24"/>
        </w:rPr>
        <w:t xml:space="preserve"> do Ministério da Educação.</w:t>
      </w:r>
    </w:p>
    <w:p w14:paraId="713E7E16" w14:textId="77777777" w:rsidR="00CB5B49" w:rsidRPr="0054257A" w:rsidRDefault="00CB5B49" w:rsidP="00CB5B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 xml:space="preserve">Com tudo, considerando o acordo tratado em reunião com a categoria, e sendo prudente com as receitas previstas, propomos reajustar o piso salarial dos profissionais da rede pública municipal da educação básica em três etapas, a primeira em </w:t>
      </w:r>
      <w:r w:rsidRPr="0054257A">
        <w:rPr>
          <w:rFonts w:ascii="Times New Roman" w:hAnsi="Times New Roman" w:cs="Times New Roman"/>
          <w:sz w:val="24"/>
          <w:szCs w:val="24"/>
        </w:rPr>
        <w:t xml:space="preserve">5,79% (cinco vírgula setenta e nove por cento), </w:t>
      </w:r>
      <w:r w:rsidRPr="0054257A">
        <w:rPr>
          <w:rFonts w:ascii="Times New Roman" w:hAnsi="Times New Roman" w:cs="Times New Roman"/>
          <w:color w:val="000000"/>
          <w:sz w:val="24"/>
          <w:szCs w:val="24"/>
        </w:rPr>
        <w:t>retroativo a 1º de janeiro de 2023,</w:t>
      </w:r>
      <w:r w:rsidRPr="0054257A">
        <w:rPr>
          <w:rFonts w:ascii="Times New Roman" w:hAnsi="Times New Roman" w:cs="Times New Roman"/>
          <w:sz w:val="24"/>
          <w:szCs w:val="24"/>
        </w:rPr>
        <w:t xml:space="preserve"> na competência de maio/2023 mais um ajuste de 4,58% (quatro vírgula  cinquenta e oito por cento), e mais 4,58% (quatro vírgula  cinquenta e oito por cento) na competência de agosto de 2023, totalizando os 14,95% </w:t>
      </w:r>
      <w:r w:rsidRPr="0054257A">
        <w:rPr>
          <w:rFonts w:ascii="Times New Roman" w:hAnsi="Times New Roman" w:cs="Times New Roman"/>
          <w:bCs/>
          <w:sz w:val="24"/>
          <w:szCs w:val="24"/>
        </w:rPr>
        <w:t>(quatorze vírgula noventa e cinco por cento).</w:t>
      </w:r>
    </w:p>
    <w:p w14:paraId="05780C21" w14:textId="77777777" w:rsidR="00CB5B49" w:rsidRPr="0054257A" w:rsidRDefault="00CB5B49" w:rsidP="00CB5B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>O Poder Executivo Municipal reconhece a importância dos professores para o futuro das nossas crianças, e buscamos a valorização dos servidores municipais, além de sujeitar aos novos valores, sob pena de inobservância da legislação federal aplicável ao tema. Porém, devemos agir com cautela ao aumento das despesas, e nos atentarmos a reconhecer que as receitas previstas, nem sempre, condizem com as realizadas, por consequência realizamos o acordo com a categoria.</w:t>
      </w:r>
    </w:p>
    <w:p w14:paraId="69760475" w14:textId="77777777" w:rsidR="00CB5B49" w:rsidRPr="0054257A" w:rsidRDefault="00CB5B49" w:rsidP="00CB5B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>Por fim, esperamos de Vossas Excelências a análise e aprovação do presente projeto de lei.</w:t>
      </w:r>
    </w:p>
    <w:p w14:paraId="6F95FEBA" w14:textId="77777777" w:rsidR="00CB5B49" w:rsidRPr="0054257A" w:rsidRDefault="00CB5B49" w:rsidP="00CB5B49">
      <w:pPr>
        <w:ind w:right="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A19EF" w14:textId="77777777" w:rsidR="00CB5B49" w:rsidRPr="0054257A" w:rsidRDefault="00CB5B49" w:rsidP="00CB5B49">
      <w:pPr>
        <w:ind w:right="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1C31C" w14:textId="77777777" w:rsidR="00CB5B49" w:rsidRPr="0054257A" w:rsidRDefault="00CB5B49" w:rsidP="00CB5B49">
      <w:pPr>
        <w:ind w:right="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lastRenderedPageBreak/>
        <w:t>Atenciosamente,</w:t>
      </w:r>
    </w:p>
    <w:p w14:paraId="4FC6E87B" w14:textId="77777777" w:rsidR="00CB5B49" w:rsidRPr="0054257A" w:rsidRDefault="00CB5B49" w:rsidP="00CB5B49">
      <w:pPr>
        <w:ind w:right="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D19253" w14:textId="77777777" w:rsidR="00CB5B49" w:rsidRPr="0054257A" w:rsidRDefault="00CB5B49" w:rsidP="00CB5B49">
      <w:pPr>
        <w:ind w:right="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73340" w14:textId="77777777" w:rsidR="00CB5B49" w:rsidRPr="0054257A" w:rsidRDefault="00CB5B49" w:rsidP="00CB5B49">
      <w:pPr>
        <w:ind w:right="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A5E175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7A">
        <w:rPr>
          <w:rFonts w:ascii="Times New Roman" w:hAnsi="Times New Roman" w:cs="Times New Roman"/>
          <w:b/>
          <w:iCs/>
          <w:sz w:val="24"/>
          <w:szCs w:val="24"/>
          <w:lang w:bidi="he-IL"/>
        </w:rPr>
        <w:t>JOAQUIM JOSÉ DE MEDEIROS</w:t>
      </w:r>
    </w:p>
    <w:p w14:paraId="54C74315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B6566F3" w14:textId="77777777" w:rsidR="00CB5B49" w:rsidRPr="0054257A" w:rsidRDefault="00CB5B49" w:rsidP="00CB5B49">
      <w:pPr>
        <w:rPr>
          <w:rFonts w:ascii="Times New Roman" w:hAnsi="Times New Roman" w:cs="Times New Roman"/>
          <w:sz w:val="24"/>
          <w:szCs w:val="24"/>
        </w:rPr>
      </w:pPr>
    </w:p>
    <w:p w14:paraId="501288BA" w14:textId="77777777" w:rsidR="00CB5B49" w:rsidRPr="00792DF4" w:rsidRDefault="00CB5B49" w:rsidP="00CB5B49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B5B49" w14:paraId="401F0524" w14:textId="77777777" w:rsidTr="0032767B">
        <w:trPr>
          <w:trHeight w:val="1276"/>
        </w:trPr>
        <w:tc>
          <w:tcPr>
            <w:tcW w:w="2694" w:type="dxa"/>
          </w:tcPr>
          <w:p w14:paraId="72141E42" w14:textId="77777777" w:rsidR="00CB5B49" w:rsidRDefault="00CB5B49" w:rsidP="0032767B">
            <w:pPr>
              <w:tabs>
                <w:tab w:val="center" w:pos="1097"/>
              </w:tabs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01151504" wp14:editId="20D3F340">
                  <wp:simplePos x="0" y="0"/>
                  <wp:positionH relativeFrom="column">
                    <wp:posOffset>-77263</wp:posOffset>
                  </wp:positionH>
                  <wp:positionV relativeFrom="paragraph">
                    <wp:posOffset>6986</wp:posOffset>
                  </wp:positionV>
                  <wp:extent cx="1335974" cy="782418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 SEM FUNDO PNG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89" cy="7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</w:p>
        </w:tc>
        <w:tc>
          <w:tcPr>
            <w:tcW w:w="6945" w:type="dxa"/>
          </w:tcPr>
          <w:p w14:paraId="08D9D040" w14:textId="77777777" w:rsidR="00CB5B49" w:rsidRDefault="00CB5B49" w:rsidP="0032767B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30"/>
              </w:rPr>
              <w:t>E</w:t>
            </w:r>
            <w:r>
              <w:rPr>
                <w:b/>
              </w:rPr>
              <w:t xml:space="preserve">STADO DO </w:t>
            </w:r>
            <w:r>
              <w:rPr>
                <w:b/>
                <w:sz w:val="30"/>
              </w:rPr>
              <w:t>R</w:t>
            </w:r>
            <w:r>
              <w:rPr>
                <w:b/>
              </w:rPr>
              <w:t xml:space="preserve">IO </w:t>
            </w:r>
            <w:r>
              <w:rPr>
                <w:b/>
                <w:sz w:val="30"/>
              </w:rPr>
              <w:t>G</w:t>
            </w:r>
            <w:r>
              <w:rPr>
                <w:b/>
              </w:rPr>
              <w:t xml:space="preserve">RANDE DO </w:t>
            </w:r>
            <w:r>
              <w:rPr>
                <w:b/>
                <w:sz w:val="30"/>
              </w:rPr>
              <w:t>N</w:t>
            </w:r>
            <w:r>
              <w:rPr>
                <w:b/>
              </w:rPr>
              <w:t>ORTE</w:t>
            </w:r>
          </w:p>
          <w:p w14:paraId="2716EDE9" w14:textId="77777777" w:rsidR="00CB5B49" w:rsidRDefault="00CB5B49" w:rsidP="0032767B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4"/>
              </w:rPr>
              <w:t>MUNICÍPIO DE CRUZETA</w:t>
            </w:r>
          </w:p>
          <w:p w14:paraId="35B1C223" w14:textId="77777777" w:rsidR="00CB5B49" w:rsidRDefault="00CB5B49" w:rsidP="0032767B">
            <w:pPr>
              <w:spacing w:after="0"/>
              <w:jc w:val="center"/>
            </w:pPr>
            <w:r>
              <w:t>Praça Celso Azevedo, 86 – CEP 59375-000 Fone: (84) 3473 2210</w:t>
            </w:r>
          </w:p>
          <w:p w14:paraId="7F717EEB" w14:textId="77777777" w:rsidR="00CB5B49" w:rsidRDefault="00CB5B49" w:rsidP="0032767B">
            <w:pPr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>
              <w:t>CNPJ 08.106.510/0001-50</w:t>
            </w:r>
          </w:p>
        </w:tc>
      </w:tr>
    </w:tbl>
    <w:p w14:paraId="6FDF81E2" w14:textId="77777777" w:rsidR="00CB5B49" w:rsidRPr="00792DF4" w:rsidRDefault="00CB5B49" w:rsidP="00CB5B49">
      <w:pPr>
        <w:ind w:right="-1" w:firstLine="708"/>
      </w:pPr>
    </w:p>
    <w:p w14:paraId="4E665F7F" w14:textId="497094E3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57A">
        <w:rPr>
          <w:rFonts w:ascii="Times New Roman" w:hAnsi="Times New Roman" w:cs="Times New Roman"/>
          <w:b/>
          <w:sz w:val="24"/>
          <w:szCs w:val="24"/>
          <w:u w:val="single"/>
        </w:rPr>
        <w:t>PROJETO DE LEI COMPLEMENTAR Nº 01/2023</w:t>
      </w:r>
    </w:p>
    <w:p w14:paraId="486A7144" w14:textId="77777777" w:rsidR="00CB5B49" w:rsidRPr="0054257A" w:rsidRDefault="00CB5B49" w:rsidP="00CB5B49">
      <w:pPr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36880749" w14:textId="77777777" w:rsidR="00CB5B49" w:rsidRPr="0054257A" w:rsidRDefault="00CB5B49" w:rsidP="00CB5B49">
      <w:pPr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1B8C3D3C" w14:textId="77777777" w:rsidR="00CB5B49" w:rsidRPr="0054257A" w:rsidRDefault="00CB5B49" w:rsidP="00CB5B49">
      <w:pPr>
        <w:ind w:left="3540"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>Atualiza o valor salarial dos professores da rede municipal de educação de acordo com a Lei Federal nº 11.738, de 16 de julho de 2008.</w:t>
      </w:r>
    </w:p>
    <w:p w14:paraId="6E15E5BC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1B4D50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O PREFEITO MUNICIPAL DE CRUZETA</w:t>
      </w:r>
      <w:r w:rsidRPr="0054257A">
        <w:rPr>
          <w:rFonts w:ascii="Times New Roman" w:hAnsi="Times New Roman" w:cs="Times New Roman"/>
          <w:bCs/>
          <w:sz w:val="24"/>
          <w:szCs w:val="24"/>
        </w:rPr>
        <w:t>, neste Estado, no uso de suas atribuições legais, FAZ SABER que a Câmara Municipal aprovou e Ele sanciona a seguinte lei:</w:t>
      </w:r>
    </w:p>
    <w:p w14:paraId="0771E52F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771FDDD" w14:textId="4332FC4A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Art. 1º.</w:t>
      </w:r>
      <w:r w:rsidRPr="0054257A">
        <w:rPr>
          <w:rFonts w:ascii="Times New Roman" w:hAnsi="Times New Roman" w:cs="Times New Roman"/>
          <w:sz w:val="24"/>
          <w:szCs w:val="24"/>
        </w:rPr>
        <w:t xml:space="preserve"> Fica o Poder Executivo Municipal autorizado a reajustar em 5,79% (cinco vírgula setenta e nove por cento), </w:t>
      </w:r>
      <w:r w:rsidRPr="0054257A">
        <w:rPr>
          <w:rFonts w:ascii="Times New Roman" w:hAnsi="Times New Roman" w:cs="Times New Roman"/>
          <w:color w:val="000000"/>
          <w:sz w:val="24"/>
          <w:szCs w:val="24"/>
        </w:rPr>
        <w:t>valores constantes no </w:t>
      </w:r>
      <w:r w:rsidRPr="00542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  <w:r w:rsidRPr="0054257A">
        <w:rPr>
          <w:rFonts w:ascii="Times New Roman" w:hAnsi="Times New Roman" w:cs="Times New Roman"/>
          <w:color w:val="000000"/>
          <w:sz w:val="24"/>
          <w:szCs w:val="24"/>
        </w:rPr>
        <w:t> desta Lei, retroativo a 1º de janeiro de 2023,</w:t>
      </w:r>
      <w:r w:rsidRPr="0054257A">
        <w:rPr>
          <w:rFonts w:ascii="Times New Roman" w:hAnsi="Times New Roman" w:cs="Times New Roman"/>
          <w:sz w:val="24"/>
          <w:szCs w:val="24"/>
        </w:rPr>
        <w:t xml:space="preserve"> na competência de maio/2023 mais um ajuste de 4,58% (quatro vírgula  cinquenta e oito por cento), e mais 4,58% (quatro vírgula  cinquenta e oito por cento) na competência de agosto de 2023, o salário do Magistério Público da Educação Básica, incluídos os aposentados e pensionistas da categoria</w:t>
      </w:r>
      <w:r w:rsidR="00E6768F">
        <w:rPr>
          <w:rFonts w:ascii="Times New Roman" w:hAnsi="Times New Roman" w:cs="Times New Roman"/>
          <w:sz w:val="24"/>
          <w:szCs w:val="24"/>
        </w:rPr>
        <w:t xml:space="preserve">, que tenham paridade, junto </w:t>
      </w:r>
      <w:r w:rsidRPr="0054257A">
        <w:rPr>
          <w:rFonts w:ascii="Times New Roman" w:hAnsi="Times New Roman" w:cs="Times New Roman"/>
          <w:sz w:val="24"/>
          <w:szCs w:val="24"/>
        </w:rPr>
        <w:t>ao Instituto de Previdência do Município de Cruzeta (CRUZETA-PREV), conforme previsão contida no artigo 5°, da Lei Federal nº 11.738, de 16 de julho de 2008.</w:t>
      </w:r>
    </w:p>
    <w:p w14:paraId="2B24CD32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3DE0BCB3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Art. 2°.</w:t>
      </w:r>
      <w:r w:rsidRPr="0054257A">
        <w:rPr>
          <w:rFonts w:ascii="Times New Roman" w:hAnsi="Times New Roman" w:cs="Times New Roman"/>
          <w:sz w:val="24"/>
          <w:szCs w:val="24"/>
        </w:rPr>
        <w:t xml:space="preserve"> Para implantação do reajuste do Magistério Público da Educação Básica em sua totalidade serão considerados os meses de maio e agosto de 2023, estando expressamente vedada a retroatividade.</w:t>
      </w:r>
    </w:p>
    <w:p w14:paraId="71B3E814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B4B4B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3º. </w:t>
      </w:r>
      <w:r w:rsidRPr="0054257A">
        <w:rPr>
          <w:rFonts w:ascii="Times New Roman" w:hAnsi="Times New Roman" w:cs="Times New Roman"/>
          <w:sz w:val="24"/>
          <w:szCs w:val="24"/>
        </w:rPr>
        <w:t xml:space="preserve"> Os recursos a serem utilizados para pagamento dos vencimentos do Magistério   serão oriundos do FUNDEB, ou seja, de parcela equivalente a 70% (setenta por cento) do que couber ao Município.</w:t>
      </w:r>
    </w:p>
    <w:p w14:paraId="00E431D3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4D581A42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>Art. 4º.</w:t>
      </w:r>
      <w:r w:rsidRPr="0054257A">
        <w:rPr>
          <w:rFonts w:ascii="Times New Roman" w:hAnsi="Times New Roman" w:cs="Times New Roman"/>
          <w:sz w:val="24"/>
          <w:szCs w:val="24"/>
        </w:rPr>
        <w:t xml:space="preserve"> Caso a participação mensal destinada pelo FUNDEB ao Município não seja suficiente para cumprimento de tais dispêndios, que seja procedido um estudo e o que dele resultar seja encaminhado ao Ministério da Educação, como forma de que a diferença seja compensada pela referida Pasta de Governo, conforme art. 4º da Lei Federal nº 11.738/2008.</w:t>
      </w:r>
    </w:p>
    <w:p w14:paraId="47F42F11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35A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/>
          <w:bCs/>
          <w:sz w:val="24"/>
          <w:szCs w:val="24"/>
        </w:rPr>
        <w:t xml:space="preserve">Art. 5º. </w:t>
      </w:r>
      <w:r w:rsidRPr="0054257A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publicação, retroagindo seus efeitos financeiros ao dia 1º de janeiro de 2023, revogadas as disposições em contrário</w:t>
      </w:r>
      <w:r w:rsidRPr="005425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C20E48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A99EC" w14:textId="77777777" w:rsidR="00CB5B49" w:rsidRPr="0054257A" w:rsidRDefault="00CB5B49" w:rsidP="00CB5B49">
      <w:pPr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57A">
        <w:rPr>
          <w:rFonts w:ascii="Times New Roman" w:hAnsi="Times New Roman" w:cs="Times New Roman"/>
          <w:bCs/>
          <w:sz w:val="24"/>
          <w:szCs w:val="24"/>
        </w:rPr>
        <w:t>Gabinete do Prefeito, Cruzeta/RN, 13 de fevereiro de 2023.</w:t>
      </w:r>
    </w:p>
    <w:p w14:paraId="4EDFF4A9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iCs/>
          <w:sz w:val="24"/>
          <w:szCs w:val="24"/>
          <w:lang w:bidi="he-IL"/>
        </w:rPr>
      </w:pPr>
    </w:p>
    <w:p w14:paraId="00B9D00A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iCs/>
          <w:sz w:val="24"/>
          <w:szCs w:val="24"/>
          <w:lang w:bidi="he-IL"/>
        </w:rPr>
      </w:pPr>
    </w:p>
    <w:p w14:paraId="736EBE89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iCs/>
          <w:sz w:val="24"/>
          <w:szCs w:val="24"/>
          <w:lang w:bidi="he-IL"/>
        </w:rPr>
      </w:pPr>
    </w:p>
    <w:p w14:paraId="7A9082BB" w14:textId="77777777" w:rsidR="00CB5B49" w:rsidRPr="0054257A" w:rsidRDefault="00CB5B49" w:rsidP="00CB5B49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7A">
        <w:rPr>
          <w:rFonts w:ascii="Times New Roman" w:hAnsi="Times New Roman" w:cs="Times New Roman"/>
          <w:b/>
          <w:iCs/>
          <w:sz w:val="24"/>
          <w:szCs w:val="24"/>
          <w:lang w:bidi="he-IL"/>
        </w:rPr>
        <w:t>JOAQUIM JOSÉ DE MEDEIROS</w:t>
      </w:r>
    </w:p>
    <w:p w14:paraId="14F43A25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7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8675ACE" w14:textId="77777777" w:rsidR="00CB5B49" w:rsidRPr="0054257A" w:rsidRDefault="00CB5B49" w:rsidP="00CB5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387F9" w14:textId="293C99A6" w:rsidR="00CB5B49" w:rsidRDefault="00CB5B49" w:rsidP="00E9676E">
      <w:pPr>
        <w:rPr>
          <w:b/>
          <w:sz w:val="24"/>
          <w:szCs w:val="24"/>
        </w:rPr>
      </w:pPr>
    </w:p>
    <w:p w14:paraId="63175B78" w14:textId="77777777" w:rsidR="00E9676E" w:rsidRPr="00993DE1" w:rsidRDefault="00E9676E" w:rsidP="00E9676E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251"/>
        <w:tblW w:w="11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823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"/>
      </w:tblGrid>
      <w:tr w:rsidR="0054257A" w:rsidRPr="00BB74B9" w14:paraId="4C7C0F48" w14:textId="77777777" w:rsidTr="0054257A">
        <w:trPr>
          <w:trHeight w:val="179"/>
        </w:trPr>
        <w:tc>
          <w:tcPr>
            <w:tcW w:w="1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003D" w14:textId="77777777" w:rsidR="0054257A" w:rsidRPr="0050662C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MÊS DE FEVEREIRO – AUMENTO DE 5,79 %</w:t>
            </w:r>
          </w:p>
          <w:p w14:paraId="07CFDDC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662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TABELA DE VENCIMENTO DOS PROFISSIONAIS DO MAGISTÉRIO MUNICIPAL</w:t>
            </w: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2023</w:t>
            </w:r>
          </w:p>
        </w:tc>
      </w:tr>
      <w:tr w:rsidR="0054257A" w:rsidRPr="00BB74B9" w14:paraId="5FADB93C" w14:textId="77777777" w:rsidTr="0054257A">
        <w:trPr>
          <w:trHeight w:val="17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DE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A69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C07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REFERÊNCIAS</w:t>
            </w:r>
          </w:p>
        </w:tc>
      </w:tr>
      <w:tr w:rsidR="0054257A" w:rsidRPr="00BB74B9" w14:paraId="4C44D501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3D5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CARGO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8E7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CLASSE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55C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640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F83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2E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325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1C22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F50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G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663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1E5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E13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J</w:t>
            </w:r>
          </w:p>
        </w:tc>
      </w:tr>
      <w:tr w:rsidR="0054257A" w14:paraId="5E3D20F5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AC576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PROFESSOR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A80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130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R$ 3.051,12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B73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R$ 3.112,14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208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R$ 3.174,39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B92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R$ 3.237,87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129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R$ 3.302,63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445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R$ 3.368,68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1E5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R$ 3.436,06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D94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R$ 3.504,78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2A9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R$ 3.574,87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2DC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R$ 3.646,37</w:t>
            </w:r>
          </w:p>
        </w:tc>
      </w:tr>
      <w:tr w:rsidR="0054257A" w14:paraId="6B2D5CEE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512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866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A55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R$ 3.661,35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F73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R$ 3.734,57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AF1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R$ 3.809,26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71A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R$ 3.885,45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CFE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R$ 3.963,16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F8F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R$ 4.042,42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9F2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R$ 4.123,27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AF0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R$ 4.205,73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351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R$ 4.289,85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125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R$ 4.375,65</w:t>
            </w:r>
          </w:p>
        </w:tc>
      </w:tr>
      <w:tr w:rsidR="0054257A" w14:paraId="3B638E27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F672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411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DD3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R$ 4.393,61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2FA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R$ 4.481,49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C50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R$ 4.571,12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3DF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R$ 4.662,54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7DF6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R$ 4.755,79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AA8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R$ 4.850,91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6EF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R$ 4.947,92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812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R$ 5.046,88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67F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R$ 5.147,82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74E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R$ 5.250,78</w:t>
            </w:r>
          </w:p>
        </w:tc>
      </w:tr>
      <w:tr w:rsidR="0054257A" w14:paraId="608F404E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30C7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2E7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565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R$ 5.272,34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14C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R$ 5.377,78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419F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R$ 5.485,34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11D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R$ 5.595,05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E009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R$ 5.706,95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4D7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R$ 5.821,09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583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R$ 5.937,51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7C5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R$ 6.056,26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01B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R$ 6.177,38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F47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R$ 6.300,93</w:t>
            </w:r>
          </w:p>
        </w:tc>
      </w:tr>
      <w:tr w:rsidR="0054257A" w14:paraId="07C3774D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E572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42F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139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R$ 6.326,80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201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R$ 6.453,34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666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R$ 6.582,41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58E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R$ 6.714,06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8DC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R$ 6.848,34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E34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R$ 6.985,30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645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R$ 7.125,01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F9BB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R$ 7.267,51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F50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R$ 7.412,86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BF7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R$ 7.561,12</w:t>
            </w:r>
          </w:p>
        </w:tc>
      </w:tr>
      <w:tr w:rsidR="0054257A" w:rsidRPr="00BB74B9" w14:paraId="0A60D9B9" w14:textId="77777777" w:rsidTr="0054257A">
        <w:trPr>
          <w:gridAfter w:val="1"/>
          <w:wAfter w:w="9" w:type="dxa"/>
          <w:trHeight w:val="431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7F7D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D94B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E7E5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E0E7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FE45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7CAD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C9F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A9C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DBE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8198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6974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AB0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4257A" w14:paraId="5695A664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8D4222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PEDAGOGO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77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CD9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R$ 3.051,12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1D3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R$ 3.112,14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63C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R$ 3.174,39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D97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R$ 3.237,87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234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R$ 3.302,63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9F4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R$ 3.368,68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11E4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R$ 3.436,06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19F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R$ 3.504,78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6EA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R$ 3.574,87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C6A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R$ 3.646,37</w:t>
            </w:r>
          </w:p>
        </w:tc>
      </w:tr>
      <w:tr w:rsidR="0054257A" w14:paraId="7EE88D3F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1F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B0B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B2C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R$ 3.661,35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728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R$ 3.734,57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BD1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R$ 3.809,26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70A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R$ 3.885,45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17BC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R$ 3.963,16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86E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R$ 4.042,42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AD8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R$ 4.123,27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C4D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R$ 4.205,73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496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R$ 4.289,85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86B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R$ 4.375,65</w:t>
            </w:r>
          </w:p>
        </w:tc>
      </w:tr>
      <w:tr w:rsidR="0054257A" w14:paraId="73990AED" w14:textId="77777777" w:rsidTr="0054257A">
        <w:trPr>
          <w:gridAfter w:val="1"/>
          <w:wAfter w:w="9" w:type="dxa"/>
          <w:trHeight w:val="17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9782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262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95EE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R$ 4.393,61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3DA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R$ 4.481,49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192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R$ 4.571,12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56D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R$ 4.662,54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711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R$ 4.755,79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758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R$ 4.850,91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33F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R$ 4.947,92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D9C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R$ 5.046,88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9763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R$ 5.147,82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400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R$ 5.250,78</w:t>
            </w:r>
          </w:p>
        </w:tc>
      </w:tr>
      <w:tr w:rsidR="0054257A" w:rsidRPr="00BB74B9" w14:paraId="2F56E7B0" w14:textId="77777777" w:rsidTr="0054257A">
        <w:trPr>
          <w:trHeight w:val="35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188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452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418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04403C5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 </w:t>
            </w:r>
          </w:p>
        </w:tc>
      </w:tr>
      <w:tr w:rsidR="0054257A" w:rsidRPr="00BB74B9" w14:paraId="5E2F7C40" w14:textId="77777777" w:rsidTr="0054257A">
        <w:trPr>
          <w:trHeight w:val="650"/>
        </w:trPr>
        <w:tc>
          <w:tcPr>
            <w:tcW w:w="1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2D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OBS: </w:t>
            </w:r>
            <w:proofErr w:type="gramStart"/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PERCENTUAL  DE</w:t>
            </w:r>
            <w:proofErr w:type="gramEnd"/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2% ENTRE AS REFERÊNCIAS</w:t>
            </w:r>
          </w:p>
          <w:p w14:paraId="74F7B6D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PERCENTUAL DE 20% ENTRE AS CLASSES DE P-1 A P-4</w:t>
            </w:r>
          </w:p>
        </w:tc>
      </w:tr>
    </w:tbl>
    <w:p w14:paraId="4EEE14B7" w14:textId="1E9D8261" w:rsidR="0054257A" w:rsidRDefault="0054257A" w:rsidP="00CB5B49">
      <w:pPr>
        <w:jc w:val="center"/>
        <w:rPr>
          <w:b/>
          <w:sz w:val="24"/>
          <w:szCs w:val="24"/>
        </w:rPr>
      </w:pPr>
    </w:p>
    <w:p w14:paraId="3F0FAAE0" w14:textId="77777777" w:rsidR="0054257A" w:rsidRDefault="0054257A" w:rsidP="0054257A"/>
    <w:tbl>
      <w:tblPr>
        <w:tblW w:w="1085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787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54257A" w:rsidRPr="00BB74B9" w14:paraId="040E49D3" w14:textId="77777777" w:rsidTr="0054257A">
        <w:trPr>
          <w:trHeight w:val="267"/>
        </w:trPr>
        <w:tc>
          <w:tcPr>
            <w:tcW w:w="10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27E5" w14:textId="77777777" w:rsidR="0054257A" w:rsidRPr="0050662C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MÊS DE MAIO – AUMENTO DE + 4,58 % (TOTALIZANDO 10,37)</w:t>
            </w:r>
          </w:p>
          <w:p w14:paraId="47D651D6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662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TABELA DE VENCIMENTO DOS PROFISSIONAIS DO MAGISTÉRIO MUNICIPAL</w:t>
            </w:r>
          </w:p>
        </w:tc>
      </w:tr>
      <w:tr w:rsidR="0054257A" w:rsidRPr="00BB74B9" w14:paraId="7108D7A6" w14:textId="77777777" w:rsidTr="0054257A">
        <w:trPr>
          <w:trHeight w:val="26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747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9E67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A69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REFERÊNCIAS</w:t>
            </w:r>
          </w:p>
        </w:tc>
      </w:tr>
      <w:tr w:rsidR="0054257A" w:rsidRPr="00BB74B9" w14:paraId="686AAB75" w14:textId="77777777" w:rsidTr="0054257A">
        <w:trPr>
          <w:trHeight w:val="26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660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CARGO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07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CLASSE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ABA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A5B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DDE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3D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2D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1F7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758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F30C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986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E6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J</w:t>
            </w:r>
          </w:p>
        </w:tc>
      </w:tr>
      <w:tr w:rsidR="0054257A" w:rsidRPr="00BB74B9" w14:paraId="01F7BD3C" w14:textId="77777777" w:rsidTr="0054257A">
        <w:trPr>
          <w:trHeight w:val="267"/>
        </w:trPr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408C22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PROFESSOR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C0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A33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R$ 3.183,21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9F8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R$ 3.246,88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74A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R$ 3.311,82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F60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R$ 3.378,05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401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R$ 3.445,61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368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R$ 3.514,53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9FA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R$ 3.584,82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C11A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R$ 3.656,51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F0D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R$ 3.729,64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4AC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R$ 3.804,24</w:t>
            </w:r>
          </w:p>
        </w:tc>
      </w:tr>
      <w:tr w:rsidR="0054257A" w:rsidRPr="00BB74B9" w14:paraId="3A78A947" w14:textId="77777777" w:rsidTr="0054257A">
        <w:trPr>
          <w:trHeight w:val="267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6896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868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33F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R$ 3.819,86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FDF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R$ 3.896,25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D7C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R$ 3.974,18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093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R$ 4.053,66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5CD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R$ 4.134,74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6FB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R$ 4.217,43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7D4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R$ 4.301,78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E70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R$ 4.387,82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BFA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R$ 4.475,57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530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R$ 4.565,08</w:t>
            </w:r>
          </w:p>
        </w:tc>
      </w:tr>
      <w:tr w:rsidR="0054257A" w:rsidRPr="00BB74B9" w14:paraId="3EF0119D" w14:textId="77777777" w:rsidTr="0054257A">
        <w:trPr>
          <w:trHeight w:val="267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E70E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AE6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7F9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R$ 4.583,83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B4B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R$ 4.675,51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25C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R$ 4.769,02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085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R$ 4.864,40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7D1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R$ 4.961,68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ED7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R$ 5.060,92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A99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R$ 5.162,14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FA9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R$ 5.265,38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991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R$ 5.370,69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5CA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R$ 5.478,10</w:t>
            </w:r>
          </w:p>
        </w:tc>
      </w:tr>
      <w:tr w:rsidR="0054257A" w:rsidRPr="00BB74B9" w14:paraId="554FCDCB" w14:textId="77777777" w:rsidTr="0054257A">
        <w:trPr>
          <w:trHeight w:val="267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8EA0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5AC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74A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R$ 5.500,59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230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R$ 5.610,61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AC4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R$ 5.722,82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6A7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R$ 5.837,27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64AA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R$ 5.954,02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B20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R$ 6.073,10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F84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R$ 6.194,56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97C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R$ 6.318,45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95C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R$ 6.444,82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A1E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R$ 6.573,72</w:t>
            </w:r>
          </w:p>
        </w:tc>
      </w:tr>
      <w:tr w:rsidR="0054257A" w:rsidRPr="00BB74B9" w14:paraId="25374AA7" w14:textId="77777777" w:rsidTr="0054257A">
        <w:trPr>
          <w:trHeight w:val="267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B65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DC0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AA0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R$ 6.600,71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971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R$ 6.732,73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872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R$ 6.867,38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8F1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R$ 7.004,73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B6A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R$ 7.144,82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DE7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R$ 7.287,72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705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R$ 7.433,48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B63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R$ 7.582,14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121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R$ 7.733,79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68C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R$ 7.888,46</w:t>
            </w:r>
          </w:p>
        </w:tc>
      </w:tr>
      <w:tr w:rsidR="0054257A" w:rsidRPr="00BB74B9" w14:paraId="5AD616CA" w14:textId="77777777" w:rsidTr="0054257A">
        <w:trPr>
          <w:trHeight w:val="64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BBC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128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4C9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65E4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1A0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9C6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90B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51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DE3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054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7DCE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6F4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4257A" w:rsidRPr="00BB74B9" w14:paraId="6FCA3878" w14:textId="77777777" w:rsidTr="0054257A">
        <w:trPr>
          <w:trHeight w:val="267"/>
        </w:trPr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352FA7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PEDAGOGO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591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54B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R$ 3.183,21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679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R$ 3.246,88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0E0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R$ 3.311,82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29C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R$ 3.378,05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D8C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R$ 3.445,61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552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R$ 3.514,53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0F8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R$ 3.584,82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EE7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R$ 3.656,51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E9BA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R$ 3.729,64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5BB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R$ 3.804,24</w:t>
            </w:r>
          </w:p>
        </w:tc>
      </w:tr>
      <w:tr w:rsidR="0054257A" w:rsidRPr="00BB74B9" w14:paraId="72ACE926" w14:textId="77777777" w:rsidTr="0054257A">
        <w:trPr>
          <w:trHeight w:val="267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4E40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D46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380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R$ 3.819,86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797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R$ 3.896,25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DB2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R$ 3.974,18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D92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R$ 4.053,66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0AEA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R$ 4.134,74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C4F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R$ 4.217,43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D79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R$ 4.301,78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29E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R$ 4.387,82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15F8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R$ 4.475,57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AB5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R$ 4.565,08</w:t>
            </w:r>
          </w:p>
        </w:tc>
      </w:tr>
      <w:tr w:rsidR="0054257A" w:rsidRPr="00BB74B9" w14:paraId="1FB784F9" w14:textId="77777777" w:rsidTr="0054257A">
        <w:trPr>
          <w:trHeight w:val="267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4146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1EFA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431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R$ 4.583,83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ED9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R$ 4.675,51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E66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R$ 4.769,02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568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R$ 4.864,40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D94E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R$ 4.961,68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0E0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R$ 5.060,92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284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R$ 5.162,14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5B6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R$ 5.265,38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0F6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R$ 5.370,69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AB5A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R$ 5.478,10</w:t>
            </w:r>
          </w:p>
        </w:tc>
      </w:tr>
      <w:tr w:rsidR="0054257A" w:rsidRPr="00BB74B9" w14:paraId="7872B08E" w14:textId="77777777" w:rsidTr="0054257A">
        <w:trPr>
          <w:trHeight w:val="535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FFCC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371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FEB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3BE9190C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 </w:t>
            </w:r>
          </w:p>
        </w:tc>
      </w:tr>
      <w:tr w:rsidR="0054257A" w:rsidRPr="00BB74B9" w14:paraId="2D5F3ECE" w14:textId="77777777" w:rsidTr="0054257A">
        <w:trPr>
          <w:trHeight w:val="966"/>
        </w:trPr>
        <w:tc>
          <w:tcPr>
            <w:tcW w:w="10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3790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OBS: </w:t>
            </w:r>
            <w:proofErr w:type="gramStart"/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PERCENTUAL  DE</w:t>
            </w:r>
            <w:proofErr w:type="gramEnd"/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2% ENTRE AS REFERÊNCIAS</w:t>
            </w:r>
          </w:p>
          <w:p w14:paraId="1B1C7272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PERCENTUAL DE 20% ENTRE AS CLASSES DE P-1 A P-4</w:t>
            </w:r>
          </w:p>
        </w:tc>
      </w:tr>
    </w:tbl>
    <w:p w14:paraId="1B9F8B2C" w14:textId="37B0B1B7" w:rsidR="0054257A" w:rsidRDefault="0054257A" w:rsidP="0054257A">
      <w:pPr>
        <w:rPr>
          <w:b/>
          <w:sz w:val="24"/>
          <w:szCs w:val="24"/>
        </w:rPr>
      </w:pPr>
    </w:p>
    <w:p w14:paraId="109E77F9" w14:textId="77777777" w:rsidR="0054257A" w:rsidRDefault="0054257A" w:rsidP="0054257A">
      <w:pPr>
        <w:rPr>
          <w:b/>
          <w:sz w:val="24"/>
          <w:szCs w:val="24"/>
        </w:rPr>
      </w:pPr>
    </w:p>
    <w:tbl>
      <w:tblPr>
        <w:tblW w:w="1128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787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45"/>
      </w:tblGrid>
      <w:tr w:rsidR="0054257A" w:rsidRPr="00BB74B9" w14:paraId="6107529A" w14:textId="77777777" w:rsidTr="0054257A">
        <w:trPr>
          <w:trHeight w:val="195"/>
        </w:trPr>
        <w:tc>
          <w:tcPr>
            <w:tcW w:w="11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AB3D" w14:textId="77777777" w:rsidR="0054257A" w:rsidRPr="0050662C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MÊS DE AGOSTO – AUMENTO DE + 4,58 % (TOTALIZANDO 14,95)</w:t>
            </w:r>
          </w:p>
          <w:p w14:paraId="0C74344E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662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TABELA DE VENCIMENTO DOS PROFISSIONAIS DO MAGISTÉRIO MUNICIPAL</w:t>
            </w:r>
          </w:p>
        </w:tc>
      </w:tr>
      <w:tr w:rsidR="0054257A" w:rsidRPr="00BB74B9" w14:paraId="61A6A484" w14:textId="77777777" w:rsidTr="0054257A">
        <w:trPr>
          <w:trHeight w:val="19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59C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0F72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0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3FF0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REFERÊNCIAS</w:t>
            </w:r>
          </w:p>
        </w:tc>
      </w:tr>
      <w:tr w:rsidR="0054257A" w:rsidRPr="00BB74B9" w14:paraId="41F67F25" w14:textId="77777777" w:rsidTr="0054257A">
        <w:trPr>
          <w:trHeight w:val="19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3CFC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CARGO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200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CLASSE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DC5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408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A9DA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CF5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47E6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14A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DAF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E6F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6CAF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7926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J</w:t>
            </w:r>
          </w:p>
        </w:tc>
      </w:tr>
      <w:tr w:rsidR="0054257A" w:rsidRPr="00BB74B9" w14:paraId="79D30A8F" w14:textId="77777777" w:rsidTr="0054257A">
        <w:trPr>
          <w:trHeight w:val="195"/>
        </w:trPr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788E3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PROFESSOR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199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62C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R$ 3.315,31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4E50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R$ 3.381,61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FFA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R$ 3.449,25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A54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R$ 3.518,23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3A7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R$ 3.588,60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688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R$ 3.660,37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202A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R$ 3.733,57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E7A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R$ 3.808,25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462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R$ 3.884,41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721A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R$ 3.962,10</w:t>
            </w:r>
          </w:p>
        </w:tc>
      </w:tr>
      <w:tr w:rsidR="0054257A" w:rsidRPr="00BB74B9" w14:paraId="4CF96522" w14:textId="77777777" w:rsidTr="0054257A">
        <w:trPr>
          <w:trHeight w:val="195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1C37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450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9EE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R$ 3.978,37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752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R$ 4.057,94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61B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R$ 4.139,10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74D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R$ 4.221,88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C55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R$ 4.306,31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F8F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R$ 4.392,44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E03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R$ 4.480,29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78B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R$ 4.569,90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036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R$ 4.661,29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A17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R$ 4.754,52</w:t>
            </w:r>
          </w:p>
        </w:tc>
      </w:tr>
      <w:tr w:rsidR="0054257A" w:rsidRPr="00BB74B9" w14:paraId="5B2BAE8E" w14:textId="77777777" w:rsidTr="0054257A">
        <w:trPr>
          <w:trHeight w:val="195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B793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D4D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5D9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R$ 4.774,04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EAB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R$ 4.869,52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151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R$ 4.966,91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1BE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R$ 5.066,25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F20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R$ 5.167,58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818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R$ 5.270,93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5F8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R$ 5.376,35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595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R$ 5.483,87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7CD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R$ 5.593,55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A90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R$ 5.705,42</w:t>
            </w:r>
          </w:p>
        </w:tc>
      </w:tr>
      <w:tr w:rsidR="0054257A" w:rsidRPr="00BB74B9" w14:paraId="3F738106" w14:textId="77777777" w:rsidTr="0054257A">
        <w:trPr>
          <w:trHeight w:val="195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6EF4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9AA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8C1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R$ 5.728,85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786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R$ 5.843,43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B3B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R$ 5.960,30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C15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R$ 6.079,50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861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R$ 6.201,09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005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R$ 6.325,11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FD5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R$ 6.451,62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37A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R$ 6.580,65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440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R$ 6.712,26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A16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R$ 6.846,51</w:t>
            </w:r>
          </w:p>
        </w:tc>
      </w:tr>
      <w:tr w:rsidR="0054257A" w:rsidRPr="00BB74B9" w14:paraId="52F98901" w14:textId="77777777" w:rsidTr="0054257A">
        <w:trPr>
          <w:trHeight w:val="195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9B25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DB9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P-5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2F8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R$ 6.874,62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5FA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R$ 7.012,11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7A8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R$ 7.152,36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75F9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R$ 7.295,40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A9E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R$ 7.441,31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B6B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R$ 7.590,14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4B9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R$ 7.741,94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003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R$ 7.896,78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4CB3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R$ 8.054,71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2F5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R$ 8.215,81</w:t>
            </w:r>
          </w:p>
        </w:tc>
      </w:tr>
      <w:tr w:rsidR="0054257A" w:rsidRPr="00BB74B9" w14:paraId="1918CAFB" w14:textId="77777777" w:rsidTr="0054257A">
        <w:trPr>
          <w:trHeight w:val="469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C820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88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E87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D86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098B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E77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058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BEAC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AC5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57B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24C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37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4257A" w:rsidRPr="00BB74B9" w14:paraId="66FF670D" w14:textId="77777777" w:rsidTr="0054257A">
        <w:trPr>
          <w:trHeight w:val="195"/>
        </w:trPr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2FCC5C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PEDAGOGO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C2B5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790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R$ 3.315,31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367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R$ 3.381,61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B93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R$ 3.449,25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1C5F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R$ 3.518,23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3FC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R$ 3.588,60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8CC5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R$ 3.660,37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074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R$ 3.733,57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307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R$ 3.808,25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211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R$ 3.884,41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63B8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R$ 3.962,10</w:t>
            </w:r>
          </w:p>
        </w:tc>
      </w:tr>
      <w:tr w:rsidR="0054257A" w:rsidRPr="00BB74B9" w14:paraId="5AB4F117" w14:textId="77777777" w:rsidTr="0054257A">
        <w:trPr>
          <w:trHeight w:val="195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5C6D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15B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FF4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R$ 3.978,37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B4F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R$ 4.057,94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387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R$ 4.139,10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C59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R$ 4.221,88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C03E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R$ 4.306,31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DF9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R$ 4.392,44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9DBC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R$ 4.480,29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09E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R$ 4.569,90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4C7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R$ 4.661,29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5202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R$ 4.754,52</w:t>
            </w:r>
          </w:p>
        </w:tc>
      </w:tr>
      <w:tr w:rsidR="0054257A" w:rsidRPr="00BB74B9" w14:paraId="4038AF2B" w14:textId="77777777" w:rsidTr="0054257A">
        <w:trPr>
          <w:trHeight w:val="195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DB7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0F4" w14:textId="77777777" w:rsidR="0054257A" w:rsidRPr="00BB74B9" w:rsidRDefault="0054257A" w:rsidP="00562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SP-3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67DB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R$ 4.774,04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EFBD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R$ 4.869,52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DB7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R$ 4.966,91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0160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R$ 5.066,25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EB2F7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R$ 5.167,58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8793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R$ 5.270,93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BDB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R$ 5.376,35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C881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R$ 5.483,87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F174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R$ 5.593,55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BAE6" w14:textId="77777777" w:rsidR="0054257A" w:rsidRDefault="0054257A" w:rsidP="00562E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R$ 5.705,42</w:t>
            </w:r>
          </w:p>
        </w:tc>
      </w:tr>
      <w:tr w:rsidR="0054257A" w:rsidRPr="00BB74B9" w14:paraId="7D7936F6" w14:textId="77777777" w:rsidTr="0054257A">
        <w:trPr>
          <w:trHeight w:val="391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E581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78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A62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3669373F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  </w:t>
            </w:r>
          </w:p>
        </w:tc>
      </w:tr>
      <w:tr w:rsidR="0054257A" w:rsidRPr="00BB74B9" w14:paraId="2E9C1029" w14:textId="77777777" w:rsidTr="0054257A">
        <w:trPr>
          <w:trHeight w:val="707"/>
        </w:trPr>
        <w:tc>
          <w:tcPr>
            <w:tcW w:w="112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7BB9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OBS: </w:t>
            </w:r>
            <w:proofErr w:type="gramStart"/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PERCENTUAL  DE</w:t>
            </w:r>
            <w:proofErr w:type="gramEnd"/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2% ENTRE AS REFERÊNCIAS</w:t>
            </w:r>
          </w:p>
          <w:p w14:paraId="2E1D2187" w14:textId="77777777" w:rsidR="0054257A" w:rsidRPr="00BB74B9" w:rsidRDefault="0054257A" w:rsidP="00562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B74B9">
              <w:rPr>
                <w:rFonts w:ascii="Calibri" w:eastAsia="Times New Roman" w:hAnsi="Calibri" w:cs="Calibri"/>
                <w:color w:val="000000"/>
                <w:lang w:eastAsia="pt-BR"/>
              </w:rPr>
              <w:t>PERCENTUAL DE 20% ENTRE AS CLASSES DE P-1 A P-4</w:t>
            </w:r>
          </w:p>
        </w:tc>
      </w:tr>
    </w:tbl>
    <w:p w14:paraId="6C86B2FC" w14:textId="50ECE9AA" w:rsidR="00CB5B49" w:rsidRDefault="00CB5B49" w:rsidP="00CB5B49"/>
    <w:p w14:paraId="068D5F5E" w14:textId="77777777" w:rsidR="00CB5B49" w:rsidRDefault="00CB5B49" w:rsidP="00CB5B49"/>
    <w:p w14:paraId="0C190A66" w14:textId="130CCEC6" w:rsidR="0054257A" w:rsidRDefault="0054257A" w:rsidP="00EC0EC1">
      <w:pPr>
        <w:jc w:val="center"/>
        <w:rPr>
          <w:rFonts w:ascii="Times New Roman" w:hAnsi="Times New Roman"/>
          <w:b/>
          <w:sz w:val="32"/>
          <w:szCs w:val="32"/>
        </w:rPr>
      </w:pPr>
      <w:bookmarkStart w:id="7" w:name="_Hlk63763307"/>
    </w:p>
    <w:p w14:paraId="6D654237" w14:textId="60AA3256" w:rsidR="0054257A" w:rsidRDefault="0054257A" w:rsidP="00EC0EC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C59FEE8" w14:textId="2394F92D" w:rsidR="0054257A" w:rsidRDefault="0054257A" w:rsidP="00EC0EC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5280698" w14:textId="77777777" w:rsidR="0054257A" w:rsidRDefault="0054257A" w:rsidP="00EC0EC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1566714" w14:textId="102F92A2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lastRenderedPageBreak/>
        <w:t>PARTIDO SOCIALISTA BRASILEIRO – PSB</w:t>
      </w:r>
    </w:p>
    <w:p w14:paraId="0ABD2AEF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624BCF0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A70F9D0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COMUNICAÇÃO Nº 01/2023</w:t>
      </w:r>
    </w:p>
    <w:p w14:paraId="7B2C63FF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519C1" w14:textId="77777777" w:rsidR="00EC0EC1" w:rsidRPr="0054257A" w:rsidRDefault="00EC0EC1" w:rsidP="00EC0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BA0582" w14:textId="77777777" w:rsidR="00EC0EC1" w:rsidRPr="0054257A" w:rsidRDefault="00EC0EC1" w:rsidP="00EC0E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57A">
        <w:rPr>
          <w:rFonts w:ascii="Times New Roman" w:hAnsi="Times New Roman" w:cs="Times New Roman"/>
          <w:b/>
          <w:sz w:val="28"/>
          <w:szCs w:val="28"/>
        </w:rPr>
        <w:t>Exmº</w:t>
      </w:r>
      <w:proofErr w:type="spellEnd"/>
      <w:r w:rsidRPr="0054257A">
        <w:rPr>
          <w:rFonts w:ascii="Times New Roman" w:hAnsi="Times New Roman" w:cs="Times New Roman"/>
          <w:b/>
          <w:sz w:val="28"/>
          <w:szCs w:val="28"/>
        </w:rPr>
        <w:t>. Sr. Presidente da Câmara Municipal de Cruzeta</w:t>
      </w:r>
    </w:p>
    <w:p w14:paraId="5A724AEE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16C4B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 xml:space="preserve">Os Vereadores que esta subscreve, integrantes do Partido Socialista Brasileiro – PSB, nesta Casa, nos termos do artigo 76, do Regimento Interno (Resoluções nº 38/1990) vem comunicar a esta Mesa para os devidos fins, a indicação do Líder Governista, o Senhor Vereador </w:t>
      </w:r>
      <w:r w:rsidRPr="0054257A">
        <w:rPr>
          <w:rFonts w:ascii="Times New Roman" w:hAnsi="Times New Roman" w:cs="Times New Roman"/>
          <w:b/>
          <w:bCs/>
          <w:sz w:val="28"/>
          <w:szCs w:val="28"/>
        </w:rPr>
        <w:t>WALFREDO CESINO DE MEDEIROS</w:t>
      </w:r>
      <w:r w:rsidRPr="0054257A">
        <w:rPr>
          <w:rFonts w:ascii="Times New Roman" w:hAnsi="Times New Roman" w:cs="Times New Roman"/>
          <w:sz w:val="28"/>
          <w:szCs w:val="28"/>
        </w:rPr>
        <w:t>, no decorrer da 3ª Sessão Legislativa da 17ª Legislatura.</w:t>
      </w:r>
    </w:p>
    <w:p w14:paraId="4A945F4C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3918CFBC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Sala Pedro Vital da Câmara Municipal de Cruzeta-RN, em 14 de fevereiro de 2023.</w:t>
      </w:r>
    </w:p>
    <w:p w14:paraId="07E63312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2541EFDD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D9BBF35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0B0350DD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941E476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7B4B43B4" w14:textId="77777777" w:rsidR="00EC0EC1" w:rsidRPr="0054257A" w:rsidRDefault="00EC0EC1" w:rsidP="005425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715D2F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36"/>
          <w:szCs w:val="36"/>
        </w:rPr>
      </w:pPr>
    </w:p>
    <w:p w14:paraId="4510933D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PARTIDO DA SOCIAL DEMOCRACIA BRASILEIRA - PSDB</w:t>
      </w:r>
    </w:p>
    <w:p w14:paraId="27ED69B9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FD9A86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11DE8FC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lastRenderedPageBreak/>
        <w:t>COMUNICAÇÃO Nº 02/2023</w:t>
      </w:r>
    </w:p>
    <w:p w14:paraId="237FF160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BC404" w14:textId="77777777" w:rsidR="00EC0EC1" w:rsidRPr="0054257A" w:rsidRDefault="00EC0EC1" w:rsidP="00EC0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7BCCFC" w14:textId="77777777" w:rsidR="00EC0EC1" w:rsidRPr="0054257A" w:rsidRDefault="00EC0EC1" w:rsidP="00EC0E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57A">
        <w:rPr>
          <w:rFonts w:ascii="Times New Roman" w:hAnsi="Times New Roman" w:cs="Times New Roman"/>
          <w:b/>
          <w:sz w:val="28"/>
          <w:szCs w:val="28"/>
        </w:rPr>
        <w:t>Exmº</w:t>
      </w:r>
      <w:proofErr w:type="spellEnd"/>
      <w:r w:rsidRPr="0054257A">
        <w:rPr>
          <w:rFonts w:ascii="Times New Roman" w:hAnsi="Times New Roman" w:cs="Times New Roman"/>
          <w:b/>
          <w:sz w:val="28"/>
          <w:szCs w:val="28"/>
        </w:rPr>
        <w:t>. Sr. Presidente da Câmara Municipal de Cruzeta</w:t>
      </w:r>
    </w:p>
    <w:p w14:paraId="25739905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1481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 xml:space="preserve">Os Vereadores que esta subscreve, integrantes do Partido da Social Democracia Brasileira – PSDB, nesta Casa, nos termos do artigo 76, do Regimento Interno (Resoluções nº 38/1990) vem comunicar a esta Mesa para os devidos fins, a indicação do Líder Oposicionista, o Senhor Vereador </w:t>
      </w:r>
      <w:r w:rsidRPr="0054257A">
        <w:rPr>
          <w:rFonts w:ascii="Times New Roman" w:hAnsi="Times New Roman" w:cs="Times New Roman"/>
          <w:b/>
          <w:bCs/>
          <w:sz w:val="28"/>
          <w:szCs w:val="28"/>
        </w:rPr>
        <w:t>HILDEBERTO DINIZ SILVA NASCIMENTO</w:t>
      </w:r>
      <w:r w:rsidRPr="0054257A">
        <w:rPr>
          <w:rFonts w:ascii="Times New Roman" w:hAnsi="Times New Roman" w:cs="Times New Roman"/>
          <w:sz w:val="28"/>
          <w:szCs w:val="28"/>
        </w:rPr>
        <w:t>, no decorrer da 3ª Sessão Legislativa da 17ª Legislatura.</w:t>
      </w:r>
    </w:p>
    <w:p w14:paraId="569981D6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5A16DAF0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Sala Pedro Vital da Câmara Municipal de Cruzeta-RN, em 14 de fevereiro de 2023.</w:t>
      </w:r>
    </w:p>
    <w:p w14:paraId="39DA0E1E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7D5C6212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C2B5030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4B020D3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3E7FAE4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590FE88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6816B11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6DF545D6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51AB3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E3DE4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MOVIMENTO DEMOCRÁTICO BRASILEIRO – MDB</w:t>
      </w:r>
    </w:p>
    <w:p w14:paraId="507906DB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8CDC8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CB63C6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COMUNICAÇÃO Nº 03/2023</w:t>
      </w:r>
    </w:p>
    <w:p w14:paraId="0FBF6EE9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E9B2A" w14:textId="77777777" w:rsidR="00EC0EC1" w:rsidRPr="0054257A" w:rsidRDefault="00EC0EC1" w:rsidP="00EC0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636EC7" w14:textId="77777777" w:rsidR="00EC0EC1" w:rsidRPr="0054257A" w:rsidRDefault="00EC0EC1" w:rsidP="00EC0E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57A">
        <w:rPr>
          <w:rFonts w:ascii="Times New Roman" w:hAnsi="Times New Roman" w:cs="Times New Roman"/>
          <w:b/>
          <w:sz w:val="28"/>
          <w:szCs w:val="28"/>
        </w:rPr>
        <w:lastRenderedPageBreak/>
        <w:t>Exmº</w:t>
      </w:r>
      <w:proofErr w:type="spellEnd"/>
      <w:r w:rsidRPr="0054257A">
        <w:rPr>
          <w:rFonts w:ascii="Times New Roman" w:hAnsi="Times New Roman" w:cs="Times New Roman"/>
          <w:b/>
          <w:sz w:val="28"/>
          <w:szCs w:val="28"/>
        </w:rPr>
        <w:t>. Sr. Presidente da Câmara Municipal de Cruzeta</w:t>
      </w:r>
    </w:p>
    <w:p w14:paraId="6E9D9DEF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0CB44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Os Vereadores que esta subscreve, integrantes do Movimento Democrático Brasileiro – MDB, nesta Casa, nos termos do artigo 76, do Regimento Interno (Resoluções nº 38/1990) vem comunicar a esta Mesa para os devidos fins, a indicação do Líder Governista, o Senhor Vereador</w:t>
      </w:r>
      <w:r w:rsidRPr="005425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JOSÉ ETHEL STEPHAN USANDO SALES CANUTO DE MORAES</w:t>
      </w:r>
      <w:r w:rsidRPr="0054257A">
        <w:rPr>
          <w:rFonts w:ascii="Times New Roman" w:hAnsi="Times New Roman" w:cs="Times New Roman"/>
          <w:sz w:val="28"/>
          <w:szCs w:val="28"/>
        </w:rPr>
        <w:t>, no decorrer da 3ª Sessão Legislativa da 17ª Legislatura.</w:t>
      </w:r>
    </w:p>
    <w:p w14:paraId="1242C9D8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27462AA7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Sala Pedro Vital da Câmara Municipal de Cruzeta-RN, em 14 de fevereiro de 2023.</w:t>
      </w:r>
    </w:p>
    <w:p w14:paraId="49DF1193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0DB20421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15523A9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3A45AA51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DA3A771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2C0B7" w14:textId="77777777" w:rsidR="00EC0EC1" w:rsidRPr="0054257A" w:rsidRDefault="00EC0EC1" w:rsidP="0054257A">
      <w:pPr>
        <w:rPr>
          <w:rFonts w:ascii="Times New Roman" w:hAnsi="Times New Roman" w:cs="Times New Roman"/>
          <w:b/>
          <w:sz w:val="28"/>
          <w:szCs w:val="28"/>
        </w:rPr>
      </w:pPr>
    </w:p>
    <w:p w14:paraId="5C4838E5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B9251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PARTIDO SOCIALISTA BRASILEIRO – PSB</w:t>
      </w:r>
    </w:p>
    <w:p w14:paraId="0BE90133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4DFB7DB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59CF420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COMUNICAÇÃO Nº 04/2023</w:t>
      </w:r>
    </w:p>
    <w:p w14:paraId="414E1F81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B7453" w14:textId="77777777" w:rsidR="00EC0EC1" w:rsidRPr="0054257A" w:rsidRDefault="00EC0EC1" w:rsidP="00EC0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4A7389" w14:textId="77777777" w:rsidR="00EC0EC1" w:rsidRPr="0054257A" w:rsidRDefault="00EC0EC1" w:rsidP="00EC0E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57A">
        <w:rPr>
          <w:rFonts w:ascii="Times New Roman" w:hAnsi="Times New Roman" w:cs="Times New Roman"/>
          <w:b/>
          <w:sz w:val="28"/>
          <w:szCs w:val="28"/>
        </w:rPr>
        <w:t>Exmº</w:t>
      </w:r>
      <w:proofErr w:type="spellEnd"/>
      <w:r w:rsidRPr="0054257A">
        <w:rPr>
          <w:rFonts w:ascii="Times New Roman" w:hAnsi="Times New Roman" w:cs="Times New Roman"/>
          <w:b/>
          <w:sz w:val="28"/>
          <w:szCs w:val="28"/>
        </w:rPr>
        <w:t>. Sr. Presidente da Câmara Municipal de Cruzeta</w:t>
      </w:r>
    </w:p>
    <w:p w14:paraId="303F3174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8EB16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F6A76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 xml:space="preserve">Tendo em vista o disposto no artigo 48 do Regimento Interno, </w:t>
      </w:r>
      <w:r w:rsidRPr="0054257A">
        <w:rPr>
          <w:rFonts w:ascii="Times New Roman" w:hAnsi="Times New Roman" w:cs="Times New Roman"/>
          <w:b/>
          <w:sz w:val="28"/>
          <w:szCs w:val="28"/>
        </w:rPr>
        <w:t>INDICAMOS</w:t>
      </w:r>
      <w:r w:rsidRPr="0054257A">
        <w:rPr>
          <w:rFonts w:ascii="Times New Roman" w:hAnsi="Times New Roman" w:cs="Times New Roman"/>
          <w:sz w:val="28"/>
          <w:szCs w:val="28"/>
        </w:rPr>
        <w:t xml:space="preserve"> os nomes dos Senhores Vereadores: </w:t>
      </w:r>
      <w:r w:rsidRPr="005425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Ayérica Angelle Maria de </w:t>
      </w:r>
      <w:r w:rsidRPr="005425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Oliveira Dantas</w:t>
      </w:r>
      <w:r w:rsidRPr="00542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4257A">
        <w:rPr>
          <w:rFonts w:ascii="Times New Roman" w:hAnsi="Times New Roman" w:cs="Times New Roman"/>
          <w:b/>
          <w:sz w:val="28"/>
          <w:szCs w:val="28"/>
        </w:rPr>
        <w:t>Hildeberto Diniz Silva Nascimento e Patrício</w:t>
      </w:r>
      <w:r w:rsidRPr="0054257A">
        <w:rPr>
          <w:rFonts w:ascii="Times New Roman" w:hAnsi="Times New Roman" w:cs="Times New Roman"/>
          <w:sz w:val="28"/>
          <w:szCs w:val="28"/>
        </w:rPr>
        <w:t xml:space="preserve"> </w:t>
      </w:r>
      <w:r w:rsidRPr="0054257A">
        <w:rPr>
          <w:rFonts w:ascii="Times New Roman" w:hAnsi="Times New Roman" w:cs="Times New Roman"/>
          <w:b/>
          <w:bCs/>
          <w:sz w:val="28"/>
          <w:szCs w:val="28"/>
        </w:rPr>
        <w:t>Sinderley Araújo de Assis</w:t>
      </w:r>
      <w:r w:rsidRPr="0054257A">
        <w:rPr>
          <w:rFonts w:ascii="Times New Roman" w:hAnsi="Times New Roman" w:cs="Times New Roman"/>
          <w:sz w:val="28"/>
          <w:szCs w:val="28"/>
        </w:rPr>
        <w:t>, para serem votados na eleição das Comissões Permanentes para o biênio 2023/2024.</w:t>
      </w:r>
    </w:p>
    <w:p w14:paraId="6CE3DE92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7CDE7F98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Sala Pedro Vital da Câmara Municipal de Cruzeta-RN, em 14 de fevereiro de 2023.</w:t>
      </w:r>
    </w:p>
    <w:p w14:paraId="7ED1F475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579C31A6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9A4F8" w14:textId="77777777" w:rsidR="00EC0EC1" w:rsidRPr="0054257A" w:rsidRDefault="00EC0EC1" w:rsidP="00EC0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57A">
        <w:rPr>
          <w:rFonts w:ascii="Times New Roman" w:hAnsi="Times New Roman" w:cs="Times New Roman"/>
          <w:b/>
          <w:bCs/>
          <w:sz w:val="28"/>
          <w:szCs w:val="28"/>
        </w:rPr>
        <w:t xml:space="preserve">Ver. </w:t>
      </w:r>
      <w:r w:rsidRPr="0054257A">
        <w:rPr>
          <w:rFonts w:ascii="Times New Roman" w:hAnsi="Times New Roman" w:cs="Times New Roman"/>
          <w:b/>
          <w:sz w:val="28"/>
          <w:szCs w:val="28"/>
        </w:rPr>
        <w:t>Hildeberto Diniz Silva Nascimento</w:t>
      </w:r>
    </w:p>
    <w:p w14:paraId="3EAA74A4" w14:textId="77777777" w:rsidR="00EC0EC1" w:rsidRPr="0054257A" w:rsidRDefault="00EC0EC1" w:rsidP="00EC0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57A">
        <w:rPr>
          <w:rFonts w:ascii="Times New Roman" w:hAnsi="Times New Roman" w:cs="Times New Roman"/>
          <w:b/>
          <w:sz w:val="28"/>
          <w:szCs w:val="28"/>
        </w:rPr>
        <w:t>Líder da Bancada</w:t>
      </w:r>
    </w:p>
    <w:p w14:paraId="2C499A69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B0855" w14:textId="77777777" w:rsidR="00EC0EC1" w:rsidRPr="0054257A" w:rsidRDefault="00EC0EC1" w:rsidP="0054257A">
      <w:pPr>
        <w:rPr>
          <w:rFonts w:ascii="Times New Roman" w:hAnsi="Times New Roman" w:cs="Times New Roman"/>
          <w:b/>
          <w:sz w:val="28"/>
          <w:szCs w:val="28"/>
        </w:rPr>
      </w:pPr>
    </w:p>
    <w:p w14:paraId="55EB85D6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A3E3B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PARTIDO SOCIALISTA BRASILEIRO – PSB</w:t>
      </w:r>
    </w:p>
    <w:p w14:paraId="37B22EF5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C03875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E42B6F8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COMUNICAÇÃO Nº 05/2023</w:t>
      </w:r>
    </w:p>
    <w:p w14:paraId="10723977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336F7" w14:textId="77777777" w:rsidR="00EC0EC1" w:rsidRPr="0054257A" w:rsidRDefault="00EC0EC1" w:rsidP="00EC0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306611" w14:textId="77777777" w:rsidR="00EC0EC1" w:rsidRPr="0054257A" w:rsidRDefault="00EC0EC1" w:rsidP="00EC0E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57A">
        <w:rPr>
          <w:rFonts w:ascii="Times New Roman" w:hAnsi="Times New Roman" w:cs="Times New Roman"/>
          <w:b/>
          <w:sz w:val="28"/>
          <w:szCs w:val="28"/>
        </w:rPr>
        <w:t>Exmº</w:t>
      </w:r>
      <w:proofErr w:type="spellEnd"/>
      <w:r w:rsidRPr="0054257A">
        <w:rPr>
          <w:rFonts w:ascii="Times New Roman" w:hAnsi="Times New Roman" w:cs="Times New Roman"/>
          <w:b/>
          <w:sz w:val="28"/>
          <w:szCs w:val="28"/>
        </w:rPr>
        <w:t>. Sr. Presidente da Câmara Municipal de Cruzeta</w:t>
      </w:r>
    </w:p>
    <w:p w14:paraId="78C866D3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DA5E3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 xml:space="preserve">Tendo em vista o disposto no artigo 48 do Regimento Interno, </w:t>
      </w:r>
      <w:r w:rsidRPr="0054257A">
        <w:rPr>
          <w:rFonts w:ascii="Times New Roman" w:hAnsi="Times New Roman" w:cs="Times New Roman"/>
          <w:b/>
          <w:sz w:val="28"/>
          <w:szCs w:val="28"/>
        </w:rPr>
        <w:t>INDICO</w:t>
      </w:r>
      <w:r w:rsidRPr="0054257A">
        <w:rPr>
          <w:rFonts w:ascii="Times New Roman" w:hAnsi="Times New Roman" w:cs="Times New Roman"/>
          <w:sz w:val="28"/>
          <w:szCs w:val="28"/>
        </w:rPr>
        <w:t xml:space="preserve"> meu nome</w:t>
      </w:r>
      <w:r w:rsidRPr="00542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57A">
        <w:rPr>
          <w:rFonts w:ascii="Times New Roman" w:hAnsi="Times New Roman" w:cs="Times New Roman"/>
          <w:sz w:val="28"/>
          <w:szCs w:val="28"/>
        </w:rPr>
        <w:t>para ser votado na eleição das Comissões Permanentes para o biênio 2023/2024.</w:t>
      </w:r>
    </w:p>
    <w:p w14:paraId="7B71CB67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132164F4" w14:textId="50410675" w:rsidR="00EC0EC1" w:rsidRPr="0054257A" w:rsidRDefault="00EC0EC1" w:rsidP="0054257A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Cruzeta-RN, em 14 de fevereiro de 2023.</w:t>
      </w:r>
    </w:p>
    <w:p w14:paraId="032AAD53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7864DB61" w14:textId="1E1B8512" w:rsidR="0054257A" w:rsidRDefault="0054257A" w:rsidP="0054257A">
      <w:pPr>
        <w:spacing w:after="0"/>
        <w:ind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0EC1" w:rsidRPr="0054257A">
        <w:rPr>
          <w:rFonts w:ascii="Times New Roman" w:hAnsi="Times New Roman" w:cs="Times New Roman"/>
          <w:b/>
          <w:sz w:val="28"/>
          <w:szCs w:val="28"/>
        </w:rPr>
        <w:t>Ver. Walfredo Cesino de Medeiros</w:t>
      </w:r>
    </w:p>
    <w:p w14:paraId="0FE3E549" w14:textId="45230358" w:rsidR="00EC0EC1" w:rsidRPr="0054257A" w:rsidRDefault="0054257A" w:rsidP="0054257A">
      <w:pPr>
        <w:spacing w:after="0"/>
        <w:ind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C0EC1" w:rsidRPr="0054257A">
        <w:rPr>
          <w:rFonts w:ascii="Times New Roman" w:hAnsi="Times New Roman" w:cs="Times New Roman"/>
          <w:b/>
          <w:sz w:val="28"/>
          <w:szCs w:val="28"/>
        </w:rPr>
        <w:t>Líder da Bancada</w:t>
      </w:r>
    </w:p>
    <w:p w14:paraId="34DFED46" w14:textId="77777777" w:rsidR="00EC0EC1" w:rsidRPr="0054257A" w:rsidRDefault="00EC0EC1" w:rsidP="0054257A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E6269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210AB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MOVIMENTO DEMOCRÁTICO BRASILEIRO</w:t>
      </w:r>
    </w:p>
    <w:p w14:paraId="6BB61E46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MDB</w:t>
      </w:r>
    </w:p>
    <w:p w14:paraId="44B45F70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BE16D7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7F1710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57A">
        <w:rPr>
          <w:rFonts w:ascii="Times New Roman" w:hAnsi="Times New Roman" w:cs="Times New Roman"/>
          <w:b/>
          <w:sz w:val="36"/>
          <w:szCs w:val="36"/>
        </w:rPr>
        <w:t>COMUNICAÇÃO Nº 06/2023</w:t>
      </w:r>
    </w:p>
    <w:p w14:paraId="07A49C4E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D077E" w14:textId="77777777" w:rsidR="00EC0EC1" w:rsidRPr="0054257A" w:rsidRDefault="00EC0EC1" w:rsidP="00EC0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E55E96" w14:textId="77777777" w:rsidR="00EC0EC1" w:rsidRPr="0054257A" w:rsidRDefault="00EC0EC1" w:rsidP="00EC0E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57A">
        <w:rPr>
          <w:rFonts w:ascii="Times New Roman" w:hAnsi="Times New Roman" w:cs="Times New Roman"/>
          <w:b/>
          <w:sz w:val="28"/>
          <w:szCs w:val="28"/>
        </w:rPr>
        <w:t>Exmº</w:t>
      </w:r>
      <w:proofErr w:type="spellEnd"/>
      <w:r w:rsidRPr="0054257A">
        <w:rPr>
          <w:rFonts w:ascii="Times New Roman" w:hAnsi="Times New Roman" w:cs="Times New Roman"/>
          <w:b/>
          <w:sz w:val="28"/>
          <w:szCs w:val="28"/>
        </w:rPr>
        <w:t>. Sr. Presidente da Câmara Municipal de Cruzeta</w:t>
      </w:r>
    </w:p>
    <w:p w14:paraId="296A9D53" w14:textId="77777777" w:rsidR="00EC0EC1" w:rsidRPr="0054257A" w:rsidRDefault="00EC0EC1" w:rsidP="00EC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2444D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 xml:space="preserve">Tendo em vista o disposto no artigo 48 do Regimento Interno, </w:t>
      </w:r>
      <w:r w:rsidRPr="0054257A">
        <w:rPr>
          <w:rFonts w:ascii="Times New Roman" w:hAnsi="Times New Roman" w:cs="Times New Roman"/>
          <w:b/>
          <w:sz w:val="28"/>
          <w:szCs w:val="28"/>
        </w:rPr>
        <w:t>INDICAMOS</w:t>
      </w:r>
      <w:r w:rsidRPr="0054257A">
        <w:rPr>
          <w:rFonts w:ascii="Times New Roman" w:hAnsi="Times New Roman" w:cs="Times New Roman"/>
          <w:sz w:val="28"/>
          <w:szCs w:val="28"/>
        </w:rPr>
        <w:t xml:space="preserve"> os nomes dos Senhores Vereadores: </w:t>
      </w:r>
      <w:r w:rsidRPr="00542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José Ethel Stephan Usando Sales Canuto de Moraes e Cypriano Pinheiro Medeiros de Araújo</w:t>
      </w:r>
      <w:r w:rsidRPr="005425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4257A">
        <w:rPr>
          <w:rFonts w:ascii="Times New Roman" w:hAnsi="Times New Roman" w:cs="Times New Roman"/>
          <w:sz w:val="28"/>
          <w:szCs w:val="28"/>
        </w:rPr>
        <w:t xml:space="preserve"> para serem votados na eleição das Comissões Permanentes para o biênio 2023/2024.</w:t>
      </w:r>
    </w:p>
    <w:p w14:paraId="0FA3454C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05A629E3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257A">
        <w:rPr>
          <w:rFonts w:ascii="Times New Roman" w:hAnsi="Times New Roman" w:cs="Times New Roman"/>
          <w:sz w:val="28"/>
          <w:szCs w:val="28"/>
        </w:rPr>
        <w:t>Cruzeta-RN, em 14 de fevereiro de 2023.</w:t>
      </w:r>
    </w:p>
    <w:p w14:paraId="52A1A28F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1DE63187" w14:textId="77777777" w:rsidR="00EC0EC1" w:rsidRPr="0054257A" w:rsidRDefault="00EC0EC1" w:rsidP="00EC0EC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2306B8E6" w14:textId="40EF61D4" w:rsidR="00EC0EC1" w:rsidRPr="0054257A" w:rsidRDefault="0054257A" w:rsidP="005425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="00EC0EC1" w:rsidRPr="0054257A">
        <w:rPr>
          <w:rFonts w:ascii="Times New Roman" w:hAnsi="Times New Roman" w:cs="Times New Roman"/>
          <w:b/>
          <w:sz w:val="28"/>
          <w:szCs w:val="28"/>
        </w:rPr>
        <w:t xml:space="preserve">Ver. </w:t>
      </w:r>
      <w:r w:rsidR="00EC0EC1" w:rsidRPr="00542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José Ethel Stephan</w:t>
      </w:r>
      <w:proofErr w:type="gramEnd"/>
      <w:r w:rsidR="00EC0EC1" w:rsidRPr="00542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Usando Sales Canuto de Moraes</w:t>
      </w:r>
    </w:p>
    <w:p w14:paraId="53F01384" w14:textId="247FC445" w:rsidR="00EC0EC1" w:rsidRPr="0054257A" w:rsidRDefault="0054257A" w:rsidP="0054257A">
      <w:pPr>
        <w:spacing w:after="0"/>
        <w:ind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C0EC1" w:rsidRPr="0054257A">
        <w:rPr>
          <w:rFonts w:ascii="Times New Roman" w:hAnsi="Times New Roman" w:cs="Times New Roman"/>
          <w:b/>
          <w:sz w:val="28"/>
          <w:szCs w:val="28"/>
        </w:rPr>
        <w:t>Líder da Bancada</w:t>
      </w:r>
    </w:p>
    <w:p w14:paraId="3C297F21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ED61A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8775E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81569" w14:textId="77777777" w:rsidR="00EC0EC1" w:rsidRPr="0054257A" w:rsidRDefault="00EC0EC1" w:rsidP="00EC0EC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7"/>
    <w:p w14:paraId="78904953" w14:textId="77777777" w:rsidR="00CB5B49" w:rsidRPr="0054257A" w:rsidRDefault="00CB5B49" w:rsidP="00CB5B49">
      <w:pPr>
        <w:rPr>
          <w:rFonts w:ascii="Times New Roman" w:hAnsi="Times New Roman" w:cs="Times New Roman"/>
          <w:sz w:val="28"/>
          <w:szCs w:val="28"/>
        </w:rPr>
      </w:pPr>
    </w:p>
    <w:p w14:paraId="2689DD69" w14:textId="77777777" w:rsidR="00E171B3" w:rsidRPr="0054257A" w:rsidRDefault="00E171B3" w:rsidP="00E171B3">
      <w:pPr>
        <w:pStyle w:val="Recuodecorpodetexto"/>
        <w:ind w:left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227C955E" w14:textId="14E983EC" w:rsidR="006C756B" w:rsidRPr="0054257A" w:rsidRDefault="006C756B">
      <w:pPr>
        <w:rPr>
          <w:rFonts w:ascii="Times New Roman" w:hAnsi="Times New Roman" w:cs="Times New Roman"/>
          <w:sz w:val="28"/>
          <w:szCs w:val="28"/>
        </w:rPr>
      </w:pPr>
    </w:p>
    <w:sectPr w:rsidR="006C756B" w:rsidRPr="0054257A" w:rsidSect="00CE12F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B3"/>
    <w:rsid w:val="00120832"/>
    <w:rsid w:val="0054257A"/>
    <w:rsid w:val="006660C1"/>
    <w:rsid w:val="006C756B"/>
    <w:rsid w:val="008B073F"/>
    <w:rsid w:val="008F466A"/>
    <w:rsid w:val="00C36553"/>
    <w:rsid w:val="00CB5B49"/>
    <w:rsid w:val="00CE12F0"/>
    <w:rsid w:val="00D129D8"/>
    <w:rsid w:val="00E171B3"/>
    <w:rsid w:val="00E6768F"/>
    <w:rsid w:val="00E9676E"/>
    <w:rsid w:val="00EC0EC1"/>
    <w:rsid w:val="00F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FC78"/>
  <w15:chartTrackingRefBased/>
  <w15:docId w15:val="{F0DCA40C-112B-4EF5-88A4-1F5795A7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29D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171B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E171B3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D129D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129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129D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Standard">
    <w:name w:val="Standard"/>
    <w:rsid w:val="00CB5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5B49"/>
    <w:pPr>
      <w:spacing w:after="12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B5B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5B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2993</Words>
  <Characters>16166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2</cp:revision>
  <dcterms:created xsi:type="dcterms:W3CDTF">2023-02-14T20:03:00Z</dcterms:created>
  <dcterms:modified xsi:type="dcterms:W3CDTF">2023-02-14T20:03:00Z</dcterms:modified>
</cp:coreProperties>
</file>